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center"/>
        <w:textAlignment w:val="auto"/>
        <w:rPr>
          <w:rFonts w:hint="eastAsia" w:ascii="黑体" w:eastAsia="黑体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center"/>
        <w:textAlignment w:val="auto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六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="156" w:beforeLines="50" w:after="156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4191"/>
        <w:gridCol w:w="1065"/>
        <w:gridCol w:w="1950"/>
        <w:gridCol w:w="1455"/>
        <w:gridCol w:w="4836"/>
      </w:tblGrid>
      <w:tr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83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rPr>
          <w:cantSplit/>
          <w:trHeight w:val="72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4月9日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（星期二）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部分辅导员工作调整对接会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学生工作部（处）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学生工作部（处）副处级以上干部、各学院党总支书记、相关辅导员及生活辅导员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4月10日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党建工作例会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张洪昭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党委组织部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各党总支、直属党支部书记、组织员，各支部书记</w:t>
            </w:r>
          </w:p>
        </w:tc>
      </w:tr>
      <w:tr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扫黑除恶及校园防火安全督导检查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王玉贵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保卫部（处）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奢岭校区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学生工作部（处）、保卫部（处）、后勤处、后勤服务中心</w:t>
            </w:r>
          </w:p>
        </w:tc>
      </w:tr>
      <w:tr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4月11日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扫黑除恶专项行动——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学生公寓安全大检查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学生工作部（处）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奢岭校区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学生公寓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学生工作部（处）、各学院党总支书记、各学院分团委书记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2019年教职工</w:t>
            </w:r>
            <w:r>
              <w:rPr>
                <w:rFonts w:hint="eastAsia" w:ascii="宋体" w:hAnsi="宋体"/>
                <w:b/>
                <w:szCs w:val="21"/>
              </w:rPr>
              <w:t>“健康万步行”活动启动仪式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工  会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体育场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主管校领导、校长助理、参与活动教职工</w:t>
            </w:r>
          </w:p>
        </w:tc>
      </w:tr>
      <w:tr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教学例会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教务处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4836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教务处副处级以上干部，各教学单位院长、副院长、院长助理</w:t>
            </w:r>
          </w:p>
        </w:tc>
      </w:tr>
    </w:tbl>
    <w:p>
      <w:pPr>
        <w:jc w:val="left"/>
        <w:rPr>
          <w:rStyle w:val="7"/>
          <w:rFonts w:hint="eastAsia" w:ascii="黑体" w:eastAsia="黑体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  <w:r>
        <w:rPr>
          <w:rStyle w:val="7"/>
          <w:rFonts w:hint="eastAsia" w:ascii="黑体" w:eastAsia="黑体"/>
          <w:color w:val="000000"/>
          <w:sz w:val="24"/>
          <w:szCs w:val="24"/>
        </w:rPr>
        <w:t>说明：</w:t>
      </w:r>
      <w:r>
        <w:rPr>
          <w:rStyle w:val="7"/>
          <w:rFonts w:hint="eastAsia" w:ascii="黑体" w:eastAsia="黑体"/>
          <w:b w:val="0"/>
          <w:color w:val="000000"/>
          <w:sz w:val="24"/>
          <w:szCs w:val="24"/>
        </w:rPr>
        <w:t>各参会人员由会议组织单位负责通知；会议所需用品由会议组织单位自行准备。</w:t>
      </w: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10">
    <w:name w:val="s1"/>
    <w:basedOn w:val="6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2019-03-06T22:49:00Z</dcterms:created>
  <dc:creator>微软用户</dc:creator>
  <cp:lastModifiedBy>姚迪的 iPhone</cp:lastModifiedBy>
  <cp:lastPrinted>2019-04-08T08:36:30Z</cp:lastPrinted>
  <dcterms:modified xsi:type="dcterms:W3CDTF">2019-04-08T12:25:36Z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2052-9.4.0</vt:lpwstr>
  </property>
</Properties>
</file>