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8"/>
          <w:szCs w:val="48"/>
        </w:rPr>
      </w:pPr>
      <w:bookmarkStart w:id="1" w:name="_GoBack"/>
    </w:p>
    <w:bookmarkEnd w:id="1"/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国家安全教育知识要点</w:t>
      </w: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widowControl/>
        <w:jc w:val="left"/>
        <w:rPr>
          <w:rFonts w:ascii="楷体" w:hAnsi="楷体" w:eastAsia="楷体"/>
          <w:b/>
          <w:sz w:val="36"/>
        </w:rPr>
      </w:pPr>
    </w:p>
    <w:p>
      <w:pPr>
        <w:spacing w:line="320" w:lineRule="exact"/>
        <w:jc w:val="center"/>
        <w:rPr>
          <w:rFonts w:ascii="黑体" w:hAnsi="黑体" w:eastAsia="黑体"/>
          <w:b/>
          <w:kern w:val="0"/>
          <w:sz w:val="36"/>
          <w:szCs w:val="28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0"/>
        <w:gridCol w:w="570"/>
        <w:gridCol w:w="180"/>
        <w:gridCol w:w="2955"/>
        <w:gridCol w:w="67"/>
        <w:gridCol w:w="4586"/>
        <w:gridCol w:w="12"/>
        <w:gridCol w:w="1379"/>
        <w:gridCol w:w="1343"/>
        <w:gridCol w:w="20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总体国家安全观总论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总体国家安全观总论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国家安全的重要性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直接关乎国家主权独立和领土完整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0"/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人民安居乐业、幸福生活的保障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社会稳定、长治久安的基石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实现中华民族伟大复兴中国梦的重要前提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  <w:r>
              <w:rPr>
                <w:rStyle w:val="15"/>
                <w:rFonts w:hint="eastAsia" w:ascii="宋体" w:hAnsi="宋体" w:eastAsia="宋体" w:cs="Times New Roman"/>
                <w:kern w:val="0"/>
                <w:sz w:val="20"/>
                <w:szCs w:val="21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总体国家安全观内涵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总体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国家安全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观是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习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近平新时代中国特色社会主义思想的重要组成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部分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；国家安全内涵十分丰富，涵盖领域广泛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涉及政治安全、国土安全、军事安全、经济安全、文化安全、社会安全、科技安全、网络安全、生态安全、资源安全、核安全、海外利益安全等领域，以及新型领域安全（深海、极地、太空、生物等）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各领域安全相互关联、相互支撑，是有机整体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五大要素：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以人民安全为宗旨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以政治安全为根本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以经济安全为基础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以军事、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文化、社会安全为保障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以促进国际安全为依托</w:t>
            </w:r>
          </w:p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五对关系：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既重视发展问题，又重视安全问题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既重视外部安全，又重视内部安全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既重视国土安全，又重视国民安全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既重视传统安全，又重视非传统安全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既重视自身安全，又重视共同安全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落实总体国家安全观是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每个公民的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法定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义务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党的集中统一领导、人民安全为宗旨、国家利益至上、坚持共同安全；加强国家安全人民防线建设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总体国家安全观的重大意义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构建了国家安全的中国话语体系，重塑了中国国家安全体制机制，指明了中国特色国家安全道路方向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政治安全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政治安全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攸关党和国家安危，是国家安全的根本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是维护人民安全和国家利益的根本保证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是坚持和发展中国特色社会主义的根本前提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政权安全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坚持党的集中统一领导、人民当家作主、全面依法治国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制度安全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中国特色社会主义制度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意识形态安全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坚持马克思主义在意识形态领域的指导地位，坚持学习贯彻习近平新时代中国特色社会主义思想，坚持社会主义核心价值观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政治安全面临的威胁与挑战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反华敌对势力对我国开展西方意识形态渗透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国际反华敌对势力对我国发展道路、社会制度等歪曲诬蔑、遏制打压加剧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政治认同与政治信仰弱化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民族分裂势力和宗教极端势力的分裂、极端活动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党内“四风”等腐败现象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社会矛盾交织、演变、传导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维护政治安全途径与方法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加强党的自身建设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坚持和加强党的领导，做到“两个维护”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全面从严治党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坚定理想信念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强化意识形态工作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坚持“两个巩固”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加强理想信念教育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深化中国特色社会主义和中国梦宣传教育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坚决抵御“颜色革命”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抵御、依法打击敌对势力渗透颠覆破坏活动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充分利用抗疫等事例加强“四个自信”教育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注重群众路线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国土安全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国家生存和发展的基本条件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国土安全与其他领域的安全息息相关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人民幸福生活的基础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基本内涵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领土主权不受侵犯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领土完整不被分裂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涵盖领土、领海、领空以及自然资源、基础设施等要素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领土的概念与要素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领水、领陆和领空的关系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领海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领海的概念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我国的领海范围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领空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领空的概念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我国的领空范围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临近空间的概念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国土安全面临的威胁与挑战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国土边境、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海洋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安全面临问题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与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围绕领土边界挑起事端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在南海、东海多方与我国争夺岛礁主权和海洋权益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历史、思政、科学、外语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反分裂斗争形势依然严峻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反分裂斗争的长期性、复杂性、尖锐性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“台独” “藏独”“东突”“港独”等分裂活动构成威胁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国土安全面临严峻的国际舆论环境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西方国家频频制造不实的国际舆论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部分周边国家制造舆情激化矛盾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维护国土安全的途径与方法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完善国土安全法律和教育体系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完善维护国土安全的法律法规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加强国家版图和国土主权的宣传教育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坚持兴边富民，强边、固边、稳边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推进兴边富民工程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巩固边境安全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坚持陆海统筹，建设海洋强国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坚持陆海统筹发展，推进共建“一带一路”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推进海洋强国战略实施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加强国防和外交能力建设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加强国防建设捍卫国土安全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加强外交工作塑造良好外部环境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增强国土安全的国际话语权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增强国土安全对外法律斗争能力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军事安全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军事安全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军事手段始终是维护国家安全的保底手段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军事安全是建设巩固国防的重要前提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theme="minorBidi"/>
                <w:kern w:val="0"/>
                <w:sz w:val="20"/>
                <w:szCs w:val="21"/>
              </w:rPr>
              <w:t>军事与国防的关系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军事安全的概念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国防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安全的概念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战争与战略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战争内涵与战争样式的变化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战略思想的历史演进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组成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武装力量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的组成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中国人民解放军现役部队组成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领导体制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坚持党指挥枪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军事科技与武器装备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军事科技分类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高技术武器装备类别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军事秘密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军事秘密的等级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军事秘密的范围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军事外交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军事外交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的形式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军事外交的特点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军事安全面临的威胁与挑战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世界新军事革命深入发展带来新挑战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战争形态和作战样式发生新的变化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军事战略、作战思想和军事力量建设面临新的环境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太空、网络、人工智能等新型安全领域的斗争日趋尖锐复杂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军事秘密泄密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境外人员渗透窃密不容乐观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境内人员失泄密面临新的挑战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网络军事窃密不容忽视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缺乏忧患意识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军队存在和平积弊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国民战争忧患意识淡薄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维护军事安全的途径与方法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加强领导指挥体制与力量建设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新一轮军队改革的总体布局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军委管总、战区主战、军种主建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重塑各军兵种作战力量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贯彻强军思想创新军事战略指导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党在新时代的强军目标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坚持“四军方略”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积极防御的战略思想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新时代军事战略指导方针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应对新型安全领域威胁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坚持军民融合发展战略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theme="minorBidi"/>
                <w:kern w:val="0"/>
                <w:sz w:val="20"/>
                <w:szCs w:val="21"/>
              </w:rPr>
              <w:t>加强军事保密教育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宣传普及军事保密法律法规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 w:cstheme="minorBidi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加强军事秘密泄密警示教育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拓展军事外交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丰富军事外交内涵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配合国家外交斗争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加强外交主动预置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经济安全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restart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经济安全</w:t>
            </w:r>
          </w:p>
        </w:tc>
        <w:tc>
          <w:tcPr>
            <w:tcW w:w="770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经济安全的重要性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国家安全重要基础和组成部分</w:t>
            </w: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实现人民安全宗旨的重要基础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实现政治安全的重要基础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实现军事、文化、社会安全的重要基础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实现国际安全的重要基础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基本经济制度安全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bookmarkStart w:id="0" w:name="_Hlk27825819"/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公有制为主体，多种所有制经济共同发展</w:t>
            </w:r>
            <w:bookmarkEnd w:id="0"/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按劳分配为主体，多种分配方式并存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社会主义市场经济体制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经济秩序安全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生产领域秩序安全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流通领域秩序安全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其他重点经济领域秩序安全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经济主权安全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对内克服地方保护主义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对外抵御外来经济威胁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经济发展安全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存在发生经济危机的风险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防范化解经济危机风险的能力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经济安全面临的威胁与挑战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国际经济金融动荡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国际金融危机持续影响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世界贸易战的发展演变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经济霸权主义和霸凌主义加剧国际经济金融动荡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国际经济秩序面临变革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要求变革国际经济旧秩序的呼声不断高涨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“一带一路”倡议为全球经济治理拓展了新实践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主要经济领域安全存在风险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金融安全存在风险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财政安全存在风险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产业安全（含粮食安全）存在风险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经济发展存在滑坡风险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重要经济信息存在泄露风险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走私活动引发的风险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3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维护经济安全的途径与方法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实现基本经济制度安全的途径与方法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坚持以公有制经济为主体不动摇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坚持多种所有制经济共同发展不动摇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实现经济秩序安全的途径与方法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健全和完善经济领域秩序安全的法律法规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制止和打击破坏经济领域秩序安全的行为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实现经济主权安全的途径与方法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维护经济方针政策自主制定的权利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维护有效掌握自己重要资源的权利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维护有效掌握自己战略产业的权利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维护参与重要国际经济组织的权利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维护自由利用国际市场的权利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实现经济发展安全的途径与方法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坚持新发展理念，促进高质量发展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深化供给侧结构性改革，防范、化解经济领域安全风险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创新和完善宏观调控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加强经济领域的保密管理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坚持打击走私活动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文化安全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文化安全的重要性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文化是国家和民族的灵魂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安全是国家安全的重要保障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建设社会主义文化强国的重要基础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文化安全是国家安全的关键精神保证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国际博弈的重要领域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国家文化主权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独立自主选择文化制度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独立自主选择文化发展道路和政策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防止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“全盘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西化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”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保障文化权益和推动文化发展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文化价值观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文化自信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文化认同（认同“三种文化”）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中华优秀传统文化、革命文化、社会主义先进文化（“三种文化”）安全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“三种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”创新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发展，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不能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固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化僵化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思政、历史、艺术（音乐、美术）、科学、物理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文化遗产（语言、风俗习惯、传统节日、文物）保护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思政、科学、物理、地理、历史、体育与健康、艺术（音乐、美术）、外语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文化生态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语文、思政、历史、艺术（音乐、美术）、物理、科学、外语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文化安全面临的威胁与挑战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西方文化和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西方意识形态侵蚀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消极娱乐、享乐和消费文化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恶意解构文化传统与文化符号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文化自信和文化向心力缺失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文化民粹主义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不良网络文化威胁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信息科技、信息技术、思政、艺术（音乐、美术）、外语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维护文化安全的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途径与方法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加强文化认同教育</w:t>
            </w:r>
          </w:p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（“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三种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文化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”</w:t>
            </w:r>
            <w:r>
              <w:rPr>
                <w:rFonts w:ascii="楷体" w:hAnsi="楷体" w:eastAsia="楷体" w:cs="Arial"/>
                <w:kern w:val="0"/>
                <w:sz w:val="20"/>
                <w:szCs w:val="21"/>
              </w:rPr>
              <w:t>教育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4665" w:type="dxa"/>
            <w:gridSpan w:val="3"/>
          </w:tcPr>
          <w:p>
            <w:pPr>
              <w:pStyle w:val="19"/>
              <w:ind w:firstLine="0" w:firstLineChars="0"/>
              <w:rPr>
                <w:rFonts w:ascii="楷体" w:hAnsi="楷体" w:eastAsia="楷体" w:cs="Arial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热爱中华优秀文化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增进文化自信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1"/>
              </w:rPr>
              <w:t>文化自强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思政、历史、地理、体育与健康、艺术（音乐、美术）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坚持党对文化领导，培育和践行社会主义核心价值观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坚持党对文化建设的领导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培育社会主义核心价值观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践行社会主义核心价值观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加强文化遗产保护与利用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保护好文化遗产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传承好文化遗产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思政、历史、地理、艺术（音乐、美术）、外语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利用好文化遗产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思政、语文、历史、艺术（音乐、美术）、科学、外语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推进文化创新体系与文化安全防线建设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健全文化产业体系、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文化市场体系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及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促进公共文化服务体系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地理、语文、体育与健康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构筑文化安全阵地防线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加强文化安全国门把关和防控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地理、信息科技、信息技术、外语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营造文化安全国际环境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积极主动加强国际文化合作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提高文化软实力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社会安全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4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8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8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79" w:type="dxa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4" w:hRule="atLeast"/>
        </w:trPr>
        <w:tc>
          <w:tcPr>
            <w:tcW w:w="497" w:type="dxa"/>
            <w:vMerge w:val="restart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社会安全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社会安全的重要性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国家安全的重要保障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社会和谐稳定的基础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4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社会安全提升人民群众的幸福感和满意度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社会安全的主要内容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社会治安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暴力性、侵财性犯罪：敲诈勒索、盗窃、抢劫、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拐卖人口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网络犯罪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毒品犯罪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有组织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犯罪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社会安全事件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重大自然灾害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重大事故灾难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体育与健康、科学、物理、化学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重大公共卫生事件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生物学、思政、体育与健康、化学、外语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群体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性</w:t>
            </w: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社会舆情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舆情传播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传统媒体和新媒体影响力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社会舆情监督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社会安全面临的威胁与挑战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社会群体性事件时发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非正当维权事件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泄愤事件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骚乱事件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暴力恐怖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活动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事件时发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内部反动势力事件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外部敌对势力事件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境外势力渗透破坏日益严重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非法宗教渗透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历史、地理、外语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互联网煽动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信息科技、信息技术、语文、外语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文化渗透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语文、信息科技、信息技术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新型违法犯罪方式多样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电信诈骗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网络诈骗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社会舆情复杂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舆情炒作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同情效应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谣言冲击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维护社会安全途径与方法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健全社会安全法制体制机制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维护社会安全的原则、任务、方式与手段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提升应对社会安全事件能力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加强专业队伍建设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加强基层群众动员组织能力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加强自然灾害、重大疫情等社会安全事件应对能力教育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体育与健康、思政、地理、生物学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预防和妥善处置群体性事件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建立社会安全预警体系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加强反暴力反恐怖斗争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加强反恐专业队伍建设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加强暴力事件防控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加强跨境防控合作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加强社会舆情引导管控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掌握舆情传播动态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监控舆情传播途径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防范外来有害因素侵入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建立信息防控机制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</w:trPr>
        <w:tc>
          <w:tcPr>
            <w:tcW w:w="497" w:type="dxa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66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依法加强海关把控、边境安全和出入境管理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科技安全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科技安全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国家安全的重要标志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维护国家利益的基础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提升国家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实力的前提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科学、物理、化学、生物学、历史、信息科技、信息技术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保障其他领域安全的技术支撑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科技人才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培养各类科技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海外引进人才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设施设备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研究装置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  <w:t>实验平台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  <w:shd w:val="clear" w:color="auto" w:fill="FFFFFF"/>
              </w:rPr>
              <w:t>创新基地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科技活动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b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科技情报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研究开发活动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国际科技合作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科研诚信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科技伦理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科学数据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知识产权保护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科技保密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技术进出口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Style w:val="13"/>
                <w:rFonts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科技安全审查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成果应用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bCs/>
                <w:kern w:val="0"/>
                <w:sz w:val="20"/>
                <w:szCs w:val="20"/>
                <w:shd w:val="clear" w:color="auto" w:fill="FFFFFF"/>
              </w:rPr>
              <w:t>支撑保障作用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b/>
                <w:kern w:val="0"/>
                <w:sz w:val="20"/>
                <w:szCs w:val="21"/>
              </w:rPr>
            </w:pPr>
            <w:r>
              <w:rPr>
                <w:rStyle w:val="13"/>
                <w:rFonts w:hint="eastAsia" w:ascii="楷体" w:hAnsi="楷体" w:eastAsia="楷体" w:cs="Arial"/>
                <w:b w:val="0"/>
                <w:kern w:val="0"/>
                <w:sz w:val="20"/>
                <w:szCs w:val="20"/>
                <w:shd w:val="clear" w:color="auto" w:fill="FFFFFF"/>
              </w:rPr>
              <w:t>防范技术“双刃剑”效应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科技安全面临的威胁与挑战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科技基础薄弱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基础研究和原始创新不强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  <w:shd w:val="clear" w:color="auto" w:fill="FFFFFF"/>
              </w:rPr>
              <w:t>缺乏足够的新兴科技产业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核心技术安全受威胁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重大科技信息风险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知识产权保护和科技保密工作有待加强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科学数据和科技资源存在失控风险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科技安全风险防范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预警、监督和管理体制处于起步阶段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识别、防控和应对科技安全问题的能力不足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人才风险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人才结构不合理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缺乏领军人才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高端人才流失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维护科技安全途径与方法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落实战略规划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统筹国家安全与发展，完善国家创新体系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完善科技创新体制机制，促进技术创新和成果转化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加强科技安全基础设施建设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突破重点领域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加强前沿问题探索，注重原创突破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突破关键技术，扭转受制于人的局面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加强科技人才队伍建设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造就世界水平的创新领军人才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注重培养中青年科技人才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加大人才奖励制度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加强科技安全治理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建立完善科技安全预警体系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完善科技安全保密法律法规，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重视知识产权的保护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加强科技安全宣传和教育培训，提升应对科技安全问题能力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信息科技、信息技术、物理、化学、生物学、地理、科学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建立完善科技安全审查制度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加强科学伦理审查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信息技术、物理、化学、生物学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750" w:type="dxa"/>
            <w:gridSpan w:val="2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事关国家安全和发展、事关国家网络主权、事关广大人民群众生活、事关经济社会稳定运行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基础设施安全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关键设施、设备安全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运行与服务安全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防攻击、防渗透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信息系统连续可靠运行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网络软件产品安全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数据传输安全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网络信息加密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有害信息监察监管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防范网络诈骗、网络暴力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网络安全面临的威胁与挑战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网络信息影响民众意识形态和价值取向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不良不实网络信息误导民众价值取向风险凸显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网络意识形态安全问题凸显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民众网络安全意识薄弱，应对网络安全风险能力亟待提升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网络舆情事件呈现高发态势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关键基础设施面临的安全隐患增大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关键基础设施的低国产化和产品应用现状加大了隐患风险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针对国家关键信息基础设施攻击的威胁增大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网络犯罪呈现高发态势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网络违法犯罪造成重大危害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网络窃密高发、后果严重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维护网络安全途径与方法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依法治网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全面推进网络空间法治化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加强网络安全信息收集、分析、通报和应急处置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建立监测预警与应急处置制度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建立网络安全审查制度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采取监测、记录网络运行状态和网络安全事件的技术措施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采取数据分类、重要数据备份和加密等措施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技术创新，确保安全技术领先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加强保护国家关键信息基础设施的安全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宣传培训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建立维护国家网络主权的思维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加强社会网络安全意识的教育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国际合作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网络空间治理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网络技术研发和标准制定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打击网络违法犯罪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生态安全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生存发展的基本条件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经济安全的基本保障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政治安全和社会稳定的坚固基石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国土安全的重要屏障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资源安全的重要基础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水量保障的安全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水质安全与水污染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土地生态安全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土壤功能破坏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大气污染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气候变化威胁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生物物种安全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生物多样性丧失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生物入侵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微软雅黑"/>
                <w:kern w:val="0"/>
                <w:sz w:val="20"/>
                <w:szCs w:val="21"/>
              </w:rPr>
              <w:t>生态服务功能退化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生态安全面临的威胁与挑战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生态破坏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水资源短缺对生产、生活及地区安全的影响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水土流失对农业和水利工程的影响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森林草原退化导致生态系统功能的紊乱、失调和衰退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生物多样性丧失对生存环境的影响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气候变化威胁人类生存发展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生物入侵威胁生物多样性和生产生活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环境污染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地表水、地下水污染威胁生产生活和生态系统健康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土地土壤污染威胁生产生活和生态系统健康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空气污染威胁公众健康、生态环境和农业生产力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维护生态安全途径与方法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健全生态保护和修复制度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实施重要生态系统保护和修复重大工程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划定生态保护红线、永久基本农田、城镇开发边界三条控制线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开展国土绿化行动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完善天然林保护制度，扩大退耕还林还草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保护野生动物和濒危植物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构建天地一体化的生态安全监测预警和评估体系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完善相关法律法规和财税制度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加强生态安全国际合作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科学、思政、外语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环境治理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大气污染防治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化学、物理、地理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土壤污染防治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荒漠化的防治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水土流失防治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强化国门安全管理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建立外来有害生物，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重大新发突发传染病、动植物疫情</w:t>
            </w: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防控体系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禁止濒危动植物及产品贸易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资源安全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资源安全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国家战略命脉、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国家产业发展基础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国民经济主要支撑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社会稳定的基础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经济安全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和社会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安全的依托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科技安全的有效载体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可再生资源安全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水资源保护和开发利用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土地资源保护和开发利用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海洋资源保护和开发利用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可再生能源保护和开发利用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不可再生资源安全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矿产资源保护和开发利用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不可再生能源保护和开发利用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资源安全面临的威胁与挑战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资源供需矛盾形势严峻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开采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和利用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过度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人均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资源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量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少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，地区分布不均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工业生产用地过量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红线保护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形势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严峻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环境污染导致可利用资源减少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资源对外依存度高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能源（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石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油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天然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气）大量依赖进口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矿产资源稀缺程度增高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资源开发利用水平不高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开发技术不高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利用效率偏低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管理水平落后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维护资源安全的途径与方法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推进绿色发展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推进能源生产和消费革命，构建清洁低碳、安全高效的能源体系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实施国家节水行动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推进资源全面节约和循环利用，倡导绿色低碳的生活方式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科学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思政、地理、化学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构建市场导向的绿色技术创新体系和产业发展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支持资源型地区经济转型发展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提高资源开发利用水平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强化资源综合利用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，提高资源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利用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效益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加强再生资源利用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思政、物理、生物学、化学、科学、外语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保护稀有资源供应可持续性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利用好两个市场、两种资源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加大资源勘查力度，增加国内资源储备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有效开发原生资源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加大海外资源投资权益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保护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健全预防预备体系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完善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资源安全法律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法规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统筹国家资源供需战略，建立健全预防预备体系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打击跨境资源走私，维护国家资源利益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核安全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核安全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核能与核科学技术发展的前提和基础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事关人民群众的生命和人类的前途命运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核材料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放射性物质、核材料及相关活动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核辐射危害与警示标志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反应堆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核电厂等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核燃料循环和放射性废物处理贮存处置设施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核技术分类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核技术应用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核扩散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广义核安全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狭义核安全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核事件分级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国际核事件分级表（INES）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核安全面临的威胁与挑战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核事故风险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和平利用核电存在的泄露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和污染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核废料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处理不当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核扩散形势严峻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不扩散核武器条约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核能核技术核材料扩散流失风险和核恐怖主义威胁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核武器扩散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维护核安全的途径与方法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践行“四个强化”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强化政治投入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强化国家责任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强化国际合作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强化核安全文化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保持核设施始终处于较高安全水平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核安全保障措施和基础设施建设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预防核事故发生的能力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核设施防范和应对自然灾害能力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放射性废物安全处置能力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核设施及核材料的安全保护和防范核恐怖主义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核材料、核技术管控能力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提升应急处置能力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核事故缓解和应急能力建设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核安全应急体系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境外核事件应对机制与预案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核事件社会影响监测和舆情应对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信息公开和舆论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引导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核安全相关信息依法公开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核安全科普与文化建设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科学引导与民众监督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核安全的监督检查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核安全法规建设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核安全监督检查制度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核安全监管能力和人才队伍建设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加强国际合作,维护国际核安全体系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核安全国际组织与国际公约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核安全峰会进程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国际核安全事件应对、援助与信息共享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核安全技术引进和合作开发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海外利益安全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海外利益安全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是新一轮对外开放的必然要求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是保护国家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利益、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增进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人民福祉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的重要保障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是统筹国内国际两个大局的时代召唤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海外利益安全的主要内容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海外中国公民、机构和企业合法权益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海外公民人身安全和基本权益保障、资产安全、投资利益安全保障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海外战略性利益安全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战略物资、能源供应和重要海上通道安全保障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国家形象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微软雅黑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微软雅黑"/>
                <w:kern w:val="0"/>
                <w:sz w:val="20"/>
                <w:szCs w:val="21"/>
              </w:rPr>
              <w:t>国际规则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海外利益安全面临的威胁与挑战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冲突与政局动荡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部分地区局势动荡与内战冲突威胁我国公民和法人在当地利益安全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东道国政局不稳影响双边合作进展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地理、历史、外语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国际恐怖主义活动多发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恐怖主义活动严重威胁我国海外项目和人员安全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重大自然灾害，重大新发突发传染病、动植物疫情等时有发生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地震、海啸等自然灾害，以及重大新发突发传染病疫情对海外中国公民的安全威胁日益凸显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维护海外利益安全途径与方法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健全维护海外利益安全的工作机制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增强海外利益风险监测、评估、预警、沟通及处置能力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加强国家对于海外机构和人员的安全保护力量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构建社会力量和机构广泛参与的维护海外利益的综合性安全网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加强海外安全文明出行的宣传教育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加强维护海外利益安全和保密的宣传教育培训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加强维护海外利益安全的国际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建立常态化国际反恐合作机制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加强国际执法合作打击跨国犯罪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强化海外非战争军事行动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增强军队海外护航、反恐演习、灾害救援等行动能力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38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（太空安全、深海安全、极地安全、生物安全）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知识类别</w:t>
            </w:r>
          </w:p>
        </w:tc>
        <w:tc>
          <w:tcPr>
            <w:tcW w:w="76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知识要点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开始讲授起点学段建议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0"/>
              </w:rPr>
              <w:t>中小学（含中职）学科覆盖建议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（大学在公共基础课中全面落实，各学科专业主动结合相关内容落实）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一级知识点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二级知识点</w:t>
            </w:r>
          </w:p>
        </w:tc>
        <w:tc>
          <w:tcPr>
            <w:tcW w:w="1391" w:type="dxa"/>
            <w:gridSpan w:val="2"/>
            <w:vMerge w:val="continue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主要学科</w:t>
            </w:r>
          </w:p>
        </w:tc>
        <w:tc>
          <w:tcPr>
            <w:tcW w:w="2049" w:type="dxa"/>
            <w:gridSpan w:val="2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0"/>
              </w:rPr>
              <w:t>全学段相关学科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新型领域安全</w:t>
            </w: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太空安全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深海安全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极地安全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生物安全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新型领域安全的重要性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是战略新疆域安全，涉及潜在的重大国家利益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是未来国际竞争的新焦点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地理、生物学、科学、历史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新型领域安全的主要内容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太空资源的合理开发和利用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思政、物理、化学、科学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太空开发的国际战略竞争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物理、信息技术、外语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深海资源的合理开发和利用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深海区域科学考察与技术研究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极地资源的合理利用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化学、科学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极地区域航道的探索与治理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极地区域科学考察与技术研究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物理、化学、科学、信息科技、信息技术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生物安全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防控重大新发突发传染病、动植物疫情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思政、体育与健康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研究、开发、应用生物技术，保障实验室生物安全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防范生物恐怖袭击、防御生物武器威胁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保障人类遗传资源和其他生物资源安全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新型领域安全面临的威胁与挑战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开发外层空间面临技术挑战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太空开发经营面临安全问题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频轨资源短缺、太空碎片增加阻碍人类活动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深海安全面临的威胁与挑战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开发深海区域面临技术挑战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探索深海面临的未知风险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极地安全面临的威胁与挑战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保护利用极地区域面临技术挑战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探索极地存在的巨大未知危险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生物安全面临的威胁与挑战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重大新发突发传染病、动植物疫情对人类健康的危害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生物因素对生态环境的危害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生物因素对经济社会发展的危害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生物因素对国家利益的危害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生物学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（科学）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维护新型领域安全的途径与方法</w:t>
            </w: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推进新型领域安全的顶层设计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建立健全维护和塑造新型领域安全法律法规体系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地理、生物学、科学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制定太空、深海、极地、生物等新型领域发展规划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加快新型领域安全的科技创新和人才培养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加快新型领域核心科技创新与研发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初中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物理、生物学、科学、信息科技、信息技术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加快培养和储备新型领域人才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加快新型领域基础设施设备建设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物理、生物学、信息技术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开展新型领域安全国际合作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推动新型领域国际治理和规则制定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推进新型领域的国际合作，构建互利共赢可持续发展的环境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高中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思政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地理、外语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推动新型领域安全文化建设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大学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sz w:val="44"/>
        </w:rPr>
      </w:pPr>
    </w:p>
    <w:sectPr>
      <w:footerReference r:id="rId5" w:type="default"/>
      <w:footnotePr>
        <w:numFmt w:val="decimalEnclosedCircleChinese"/>
      </w:footnote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EAB525-85F7-4322-BC90-8DD7A67CDB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20C4D5C-B30B-4E42-A24C-4D258A2F33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8A513D-AB53-4D75-B3F3-9A4D77FD5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544C0D-CBCD-46B9-B2B9-4594034226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17BA7A-9FB7-4AE4-A705-8A1F048B7A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E2E8BA4-5355-487A-8E24-3542A2F90AE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2E899BE4-FF0F-49B0-9141-0496AD2D41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  <w:rFonts w:hint="eastAsia" w:ascii="宋体" w:hAnsi="宋体" w:eastAsia="宋体" w:cs="宋体"/>
          <w:sz w:val="20"/>
          <w:szCs w:val="20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思政，指思想政治课，包括义务教育阶段的道德与法治和普通高中、中等职业学校的思想政治。下同。</w:t>
      </w:r>
    </w:p>
  </w:footnote>
  <w:footnote w:id="1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科学，小学起点包括小学科学、初中科学（或分科设置的物理、化学、生物学），初中起点包括初中科学（或分科设置的物理、化学、生物学）。下同。</w:t>
      </w:r>
    </w:p>
  </w:footnote>
  <w:footnote w:id="2">
    <w:p>
      <w:pPr>
        <w:pStyle w:val="7"/>
        <w:rPr>
          <w:rFonts w:ascii="宋体" w:hAnsi="宋体" w:eastAsia="宋体" w:cs="宋体"/>
          <w:sz w:val="20"/>
          <w:szCs w:val="20"/>
        </w:rPr>
      </w:pPr>
      <w:r>
        <w:rPr>
          <w:rStyle w:val="15"/>
        </w:rPr>
        <w:footnoteRef/>
      </w:r>
      <w:r>
        <w:rPr>
          <w:rFonts w:hint="eastAsia" w:ascii="宋体" w:hAnsi="宋体" w:eastAsia="宋体" w:cs="宋体"/>
          <w:sz w:val="20"/>
          <w:szCs w:val="20"/>
        </w:rPr>
        <w:t>信息科技、信息技术，指义务教育阶段的信息科技和普通高中、中等职业学校的信息技术。下同。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00633D49"/>
    <w:rsid w:val="00010870"/>
    <w:rsid w:val="00015D4C"/>
    <w:rsid w:val="0001774E"/>
    <w:rsid w:val="00024A2E"/>
    <w:rsid w:val="000267A9"/>
    <w:rsid w:val="00031EDD"/>
    <w:rsid w:val="00054AFB"/>
    <w:rsid w:val="00057A66"/>
    <w:rsid w:val="000645E6"/>
    <w:rsid w:val="000823C1"/>
    <w:rsid w:val="0009132E"/>
    <w:rsid w:val="000A162B"/>
    <w:rsid w:val="000A64E0"/>
    <w:rsid w:val="000D0CA1"/>
    <w:rsid w:val="000F3E12"/>
    <w:rsid w:val="000F7E9B"/>
    <w:rsid w:val="00121727"/>
    <w:rsid w:val="001340F3"/>
    <w:rsid w:val="00161EEB"/>
    <w:rsid w:val="00176C19"/>
    <w:rsid w:val="0018393D"/>
    <w:rsid w:val="00184116"/>
    <w:rsid w:val="001A3B09"/>
    <w:rsid w:val="001B7411"/>
    <w:rsid w:val="001F62E6"/>
    <w:rsid w:val="00202BE8"/>
    <w:rsid w:val="00210D1F"/>
    <w:rsid w:val="00213BC1"/>
    <w:rsid w:val="00223416"/>
    <w:rsid w:val="00232E0C"/>
    <w:rsid w:val="00293D2A"/>
    <w:rsid w:val="002A1DF3"/>
    <w:rsid w:val="002B19A2"/>
    <w:rsid w:val="002B524E"/>
    <w:rsid w:val="002C1FFD"/>
    <w:rsid w:val="002C2C4A"/>
    <w:rsid w:val="002C7F44"/>
    <w:rsid w:val="002D14B4"/>
    <w:rsid w:val="002E2570"/>
    <w:rsid w:val="002F19BD"/>
    <w:rsid w:val="0030463D"/>
    <w:rsid w:val="003058C2"/>
    <w:rsid w:val="003120B2"/>
    <w:rsid w:val="00322B4B"/>
    <w:rsid w:val="00323DE9"/>
    <w:rsid w:val="0034312A"/>
    <w:rsid w:val="00354C2F"/>
    <w:rsid w:val="0037706E"/>
    <w:rsid w:val="0039381B"/>
    <w:rsid w:val="003C3BFA"/>
    <w:rsid w:val="003D3984"/>
    <w:rsid w:val="003E4064"/>
    <w:rsid w:val="004339CA"/>
    <w:rsid w:val="00434460"/>
    <w:rsid w:val="00437D37"/>
    <w:rsid w:val="00441F3C"/>
    <w:rsid w:val="0045401C"/>
    <w:rsid w:val="004619A2"/>
    <w:rsid w:val="004779E1"/>
    <w:rsid w:val="00480618"/>
    <w:rsid w:val="0049647A"/>
    <w:rsid w:val="004A1DE7"/>
    <w:rsid w:val="004A2AD4"/>
    <w:rsid w:val="004A3FC7"/>
    <w:rsid w:val="004B5512"/>
    <w:rsid w:val="004B679D"/>
    <w:rsid w:val="004E32F5"/>
    <w:rsid w:val="00503E14"/>
    <w:rsid w:val="00510112"/>
    <w:rsid w:val="00533E71"/>
    <w:rsid w:val="00536A6B"/>
    <w:rsid w:val="00550C26"/>
    <w:rsid w:val="00552149"/>
    <w:rsid w:val="005767D9"/>
    <w:rsid w:val="00592692"/>
    <w:rsid w:val="005972B4"/>
    <w:rsid w:val="005A45D7"/>
    <w:rsid w:val="005D1DB9"/>
    <w:rsid w:val="00600232"/>
    <w:rsid w:val="00614998"/>
    <w:rsid w:val="006322AB"/>
    <w:rsid w:val="00633D49"/>
    <w:rsid w:val="006517C6"/>
    <w:rsid w:val="00661714"/>
    <w:rsid w:val="0066488B"/>
    <w:rsid w:val="00695B5E"/>
    <w:rsid w:val="006C2FB4"/>
    <w:rsid w:val="006C620B"/>
    <w:rsid w:val="007045DB"/>
    <w:rsid w:val="007142D6"/>
    <w:rsid w:val="00716D34"/>
    <w:rsid w:val="007260A3"/>
    <w:rsid w:val="00736F64"/>
    <w:rsid w:val="00766EFE"/>
    <w:rsid w:val="00793DD1"/>
    <w:rsid w:val="007D32C8"/>
    <w:rsid w:val="007D5F6B"/>
    <w:rsid w:val="007E5E4E"/>
    <w:rsid w:val="007F3AC1"/>
    <w:rsid w:val="00807F3F"/>
    <w:rsid w:val="00820372"/>
    <w:rsid w:val="008315DB"/>
    <w:rsid w:val="008364E3"/>
    <w:rsid w:val="00880B72"/>
    <w:rsid w:val="0088235B"/>
    <w:rsid w:val="00895D7F"/>
    <w:rsid w:val="008B14BD"/>
    <w:rsid w:val="008C2081"/>
    <w:rsid w:val="008D5CAB"/>
    <w:rsid w:val="008D76C3"/>
    <w:rsid w:val="008F21CA"/>
    <w:rsid w:val="00910AF4"/>
    <w:rsid w:val="00934864"/>
    <w:rsid w:val="00940019"/>
    <w:rsid w:val="00941DF0"/>
    <w:rsid w:val="0095127D"/>
    <w:rsid w:val="00953B8D"/>
    <w:rsid w:val="00953CD6"/>
    <w:rsid w:val="00962127"/>
    <w:rsid w:val="00974F67"/>
    <w:rsid w:val="00983563"/>
    <w:rsid w:val="0099034B"/>
    <w:rsid w:val="009B3BAF"/>
    <w:rsid w:val="009C3754"/>
    <w:rsid w:val="009C60D6"/>
    <w:rsid w:val="00A06B14"/>
    <w:rsid w:val="00A15B2E"/>
    <w:rsid w:val="00A273F3"/>
    <w:rsid w:val="00A325BE"/>
    <w:rsid w:val="00A45E37"/>
    <w:rsid w:val="00A47A7B"/>
    <w:rsid w:val="00A50A48"/>
    <w:rsid w:val="00A639CD"/>
    <w:rsid w:val="00A6570D"/>
    <w:rsid w:val="00A778F7"/>
    <w:rsid w:val="00A869DA"/>
    <w:rsid w:val="00AB2BDC"/>
    <w:rsid w:val="00AB57DE"/>
    <w:rsid w:val="00AC6E07"/>
    <w:rsid w:val="00AC7CFA"/>
    <w:rsid w:val="00AD3D57"/>
    <w:rsid w:val="00AE555E"/>
    <w:rsid w:val="00B11256"/>
    <w:rsid w:val="00B20ADA"/>
    <w:rsid w:val="00B45E71"/>
    <w:rsid w:val="00B53B26"/>
    <w:rsid w:val="00B56289"/>
    <w:rsid w:val="00B566A4"/>
    <w:rsid w:val="00B85B79"/>
    <w:rsid w:val="00BF405D"/>
    <w:rsid w:val="00BF627A"/>
    <w:rsid w:val="00C07A07"/>
    <w:rsid w:val="00C162C4"/>
    <w:rsid w:val="00C214A5"/>
    <w:rsid w:val="00C47672"/>
    <w:rsid w:val="00C60F54"/>
    <w:rsid w:val="00C67F94"/>
    <w:rsid w:val="00C93127"/>
    <w:rsid w:val="00C95D5A"/>
    <w:rsid w:val="00CB1EA2"/>
    <w:rsid w:val="00CB7846"/>
    <w:rsid w:val="00CD0C4E"/>
    <w:rsid w:val="00CE692E"/>
    <w:rsid w:val="00D15ED8"/>
    <w:rsid w:val="00D4784D"/>
    <w:rsid w:val="00D47B0A"/>
    <w:rsid w:val="00D52739"/>
    <w:rsid w:val="00D735D6"/>
    <w:rsid w:val="00D834AC"/>
    <w:rsid w:val="00D93F37"/>
    <w:rsid w:val="00DB3A88"/>
    <w:rsid w:val="00DB400A"/>
    <w:rsid w:val="00DB512F"/>
    <w:rsid w:val="00DC61A6"/>
    <w:rsid w:val="00DE4185"/>
    <w:rsid w:val="00DF11FB"/>
    <w:rsid w:val="00DF68C2"/>
    <w:rsid w:val="00E16287"/>
    <w:rsid w:val="00E3153D"/>
    <w:rsid w:val="00E367AA"/>
    <w:rsid w:val="00E5007C"/>
    <w:rsid w:val="00E509AE"/>
    <w:rsid w:val="00E575A2"/>
    <w:rsid w:val="00E620E2"/>
    <w:rsid w:val="00E63538"/>
    <w:rsid w:val="00E71932"/>
    <w:rsid w:val="00E83C72"/>
    <w:rsid w:val="00EA2240"/>
    <w:rsid w:val="00ED2267"/>
    <w:rsid w:val="00EF269A"/>
    <w:rsid w:val="00EF3B1F"/>
    <w:rsid w:val="00F04A66"/>
    <w:rsid w:val="00F214E5"/>
    <w:rsid w:val="00F31804"/>
    <w:rsid w:val="00F408E3"/>
    <w:rsid w:val="00F52044"/>
    <w:rsid w:val="00F61937"/>
    <w:rsid w:val="00F64A94"/>
    <w:rsid w:val="00F92308"/>
    <w:rsid w:val="00FB199A"/>
    <w:rsid w:val="00FD2DEF"/>
    <w:rsid w:val="00FE34EB"/>
    <w:rsid w:val="00FE4D38"/>
    <w:rsid w:val="00FF1235"/>
    <w:rsid w:val="01B56F63"/>
    <w:rsid w:val="01F41696"/>
    <w:rsid w:val="02BF4CBD"/>
    <w:rsid w:val="02FF7D86"/>
    <w:rsid w:val="03042777"/>
    <w:rsid w:val="03916026"/>
    <w:rsid w:val="03AE7DA1"/>
    <w:rsid w:val="044B1317"/>
    <w:rsid w:val="05327567"/>
    <w:rsid w:val="06F75312"/>
    <w:rsid w:val="0754043A"/>
    <w:rsid w:val="08F90126"/>
    <w:rsid w:val="0A662FE1"/>
    <w:rsid w:val="0ACB7BEE"/>
    <w:rsid w:val="0B2343D2"/>
    <w:rsid w:val="0C7406D4"/>
    <w:rsid w:val="0CDC7D27"/>
    <w:rsid w:val="0D32117F"/>
    <w:rsid w:val="0D8B5A6F"/>
    <w:rsid w:val="0DC57363"/>
    <w:rsid w:val="10F5190F"/>
    <w:rsid w:val="11E55EEE"/>
    <w:rsid w:val="124E68E3"/>
    <w:rsid w:val="14660D3F"/>
    <w:rsid w:val="14FC4892"/>
    <w:rsid w:val="15B21D33"/>
    <w:rsid w:val="18B82DEB"/>
    <w:rsid w:val="191B2CC4"/>
    <w:rsid w:val="19987E65"/>
    <w:rsid w:val="1A002796"/>
    <w:rsid w:val="1A060F78"/>
    <w:rsid w:val="1A996B45"/>
    <w:rsid w:val="1C3B576B"/>
    <w:rsid w:val="1C7768CA"/>
    <w:rsid w:val="1D683108"/>
    <w:rsid w:val="1DAE760E"/>
    <w:rsid w:val="1E016FCE"/>
    <w:rsid w:val="1E754C27"/>
    <w:rsid w:val="1F8455BA"/>
    <w:rsid w:val="1F8A3C60"/>
    <w:rsid w:val="20092D00"/>
    <w:rsid w:val="21080B00"/>
    <w:rsid w:val="230C4F5B"/>
    <w:rsid w:val="25A20D2F"/>
    <w:rsid w:val="26B40692"/>
    <w:rsid w:val="270428B2"/>
    <w:rsid w:val="27D66D61"/>
    <w:rsid w:val="28825699"/>
    <w:rsid w:val="2AD6228F"/>
    <w:rsid w:val="2C0A588F"/>
    <w:rsid w:val="2C0F4E8A"/>
    <w:rsid w:val="2DE97634"/>
    <w:rsid w:val="2E5E04C5"/>
    <w:rsid w:val="306102E5"/>
    <w:rsid w:val="30F65A86"/>
    <w:rsid w:val="31B84826"/>
    <w:rsid w:val="32496F6D"/>
    <w:rsid w:val="32F54027"/>
    <w:rsid w:val="34671A0A"/>
    <w:rsid w:val="3489129D"/>
    <w:rsid w:val="35672391"/>
    <w:rsid w:val="36AE65B3"/>
    <w:rsid w:val="37552717"/>
    <w:rsid w:val="38BB3DAB"/>
    <w:rsid w:val="391A6870"/>
    <w:rsid w:val="3A0068DF"/>
    <w:rsid w:val="3A907C82"/>
    <w:rsid w:val="3B350549"/>
    <w:rsid w:val="3B6951FF"/>
    <w:rsid w:val="3B825F08"/>
    <w:rsid w:val="3C4B67FD"/>
    <w:rsid w:val="3C8E1657"/>
    <w:rsid w:val="3D0D680A"/>
    <w:rsid w:val="3E2430C8"/>
    <w:rsid w:val="3E5B6592"/>
    <w:rsid w:val="3EAC0AD6"/>
    <w:rsid w:val="3ED5367A"/>
    <w:rsid w:val="3F0E4DE8"/>
    <w:rsid w:val="3FF031CA"/>
    <w:rsid w:val="40F54D72"/>
    <w:rsid w:val="410D2716"/>
    <w:rsid w:val="416A5BA0"/>
    <w:rsid w:val="41B1546A"/>
    <w:rsid w:val="420A229E"/>
    <w:rsid w:val="42345198"/>
    <w:rsid w:val="42547E73"/>
    <w:rsid w:val="444A01BA"/>
    <w:rsid w:val="44550193"/>
    <w:rsid w:val="44A748C3"/>
    <w:rsid w:val="44F0161E"/>
    <w:rsid w:val="455F7A12"/>
    <w:rsid w:val="45BA48D0"/>
    <w:rsid w:val="465C2913"/>
    <w:rsid w:val="467D4E4A"/>
    <w:rsid w:val="47C639DF"/>
    <w:rsid w:val="47FA779F"/>
    <w:rsid w:val="482C48E7"/>
    <w:rsid w:val="48D120DD"/>
    <w:rsid w:val="49477F1B"/>
    <w:rsid w:val="49CC53F7"/>
    <w:rsid w:val="49D36A46"/>
    <w:rsid w:val="49D7308C"/>
    <w:rsid w:val="4A19377C"/>
    <w:rsid w:val="4A1E0A94"/>
    <w:rsid w:val="4A682559"/>
    <w:rsid w:val="4A746517"/>
    <w:rsid w:val="4B7F64B0"/>
    <w:rsid w:val="4C4E364E"/>
    <w:rsid w:val="4CD1207A"/>
    <w:rsid w:val="4CDC5A0B"/>
    <w:rsid w:val="4CF2112E"/>
    <w:rsid w:val="4D38365E"/>
    <w:rsid w:val="4D5F37D8"/>
    <w:rsid w:val="50C371C8"/>
    <w:rsid w:val="51AC1211"/>
    <w:rsid w:val="52057CFE"/>
    <w:rsid w:val="535748A2"/>
    <w:rsid w:val="55B95D9F"/>
    <w:rsid w:val="55EB1602"/>
    <w:rsid w:val="56921DD8"/>
    <w:rsid w:val="569A328A"/>
    <w:rsid w:val="57251A9A"/>
    <w:rsid w:val="57B871AF"/>
    <w:rsid w:val="57C91484"/>
    <w:rsid w:val="58171C98"/>
    <w:rsid w:val="58931E5A"/>
    <w:rsid w:val="589430A3"/>
    <w:rsid w:val="59533115"/>
    <w:rsid w:val="5BD0498D"/>
    <w:rsid w:val="5C266AD3"/>
    <w:rsid w:val="5DA96B02"/>
    <w:rsid w:val="5F7222DA"/>
    <w:rsid w:val="5FB1216A"/>
    <w:rsid w:val="61003AD4"/>
    <w:rsid w:val="61C51C62"/>
    <w:rsid w:val="62543B84"/>
    <w:rsid w:val="629E3C63"/>
    <w:rsid w:val="62AB466D"/>
    <w:rsid w:val="64716432"/>
    <w:rsid w:val="64DD2B84"/>
    <w:rsid w:val="64FD617C"/>
    <w:rsid w:val="661D4012"/>
    <w:rsid w:val="67072FFE"/>
    <w:rsid w:val="67961866"/>
    <w:rsid w:val="67A66FD3"/>
    <w:rsid w:val="6A32171C"/>
    <w:rsid w:val="6AD8503D"/>
    <w:rsid w:val="6C656874"/>
    <w:rsid w:val="6C953BFD"/>
    <w:rsid w:val="6E5433EB"/>
    <w:rsid w:val="6EA45E80"/>
    <w:rsid w:val="6ED63249"/>
    <w:rsid w:val="6FF355A5"/>
    <w:rsid w:val="708960C0"/>
    <w:rsid w:val="70E626D2"/>
    <w:rsid w:val="7240532E"/>
    <w:rsid w:val="72DB1AC3"/>
    <w:rsid w:val="736A3479"/>
    <w:rsid w:val="74007E1B"/>
    <w:rsid w:val="742A108F"/>
    <w:rsid w:val="74381271"/>
    <w:rsid w:val="756133A9"/>
    <w:rsid w:val="76CF5C1F"/>
    <w:rsid w:val="772E36A6"/>
    <w:rsid w:val="77AB0304"/>
    <w:rsid w:val="789326B8"/>
    <w:rsid w:val="790166DA"/>
    <w:rsid w:val="79812A12"/>
    <w:rsid w:val="7A0E519A"/>
    <w:rsid w:val="7AF30AA0"/>
    <w:rsid w:val="7C9953CF"/>
    <w:rsid w:val="7D7E1462"/>
    <w:rsid w:val="7D8647A5"/>
    <w:rsid w:val="7E0911E8"/>
    <w:rsid w:val="7E356126"/>
    <w:rsid w:val="7EF05417"/>
    <w:rsid w:val="7EFF7A2D"/>
    <w:rsid w:val="7F2023DE"/>
    <w:rsid w:val="7F3A5AB9"/>
    <w:rsid w:val="7F7B5EEA"/>
    <w:rsid w:val="7F925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6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qFormat/>
    <w:uiPriority w:val="99"/>
    <w:rPr>
      <w:sz w:val="18"/>
      <w:szCs w:val="18"/>
    </w:rPr>
  </w:style>
  <w:style w:type="table" w:customStyle="1" w:styleId="18">
    <w:name w:val="网格型1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20">
    <w:name w:val="批注文字 Char"/>
    <w:basedOn w:val="12"/>
    <w:link w:val="3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CBB45-9C8F-48E5-A306-0151838B2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31</Pages>
  <Words>13792</Words>
  <Characters>13795</Characters>
  <Lines>162</Lines>
  <Paragraphs>45</Paragraphs>
  <TotalTime>6</TotalTime>
  <ScaleCrop>false</ScaleCrop>
  <LinksUpToDate>false</LinksUpToDate>
  <CharactersWithSpaces>13800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2020-10-27T01:54:00Z</dcterms:created>
  <dc:creator>汪明</dc:creator>
  <cp:lastModifiedBy>qzuser</cp:lastModifiedBy>
  <cp:lastPrinted>2020-08-04T06:31:00Z</cp:lastPrinted>
  <dcterms:modified xsi:type="dcterms:W3CDTF">2023-04-23T01:12:34Z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74C83CECE23748A080D213E5D4E2E58C_13</vt:lpwstr>
  </property>
</Properties>
</file>