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26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2023届毕业生学士学位评审会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学校学士学位评审委员会全体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学校2023年科研工作会议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ascii="宋体" w:hAnsi="宋体"/>
                <w:b/>
                <w:spacing w:val="-6"/>
                <w:szCs w:val="21"/>
              </w:rPr>
              <w:t>校长助理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相关中层单位主要负责人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各教学、科研单位副处级以上干部、专业带头人、教研室主任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各单位、各部门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科研秘书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届学生毕业典礼暨学位授予仪式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</w:rPr>
              <w:t>、校长助理、各学院党政负责人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各相关部门负责人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全体2023届毕业生辅导员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全体2023届毕业生、优秀毕业生家长代表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教学工作例会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教务处、继续教育学院、教学质量监督办公室、教师教学发展中心、网络中心、图书馆、创客中心负责人，各教学院（部）长（主任）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13:20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“红色文化启智铸魂”主题党日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集中展示活动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学子广场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/>
                <w:b/>
                <w:spacing w:val="-6"/>
                <w:szCs w:val="21"/>
                <w:lang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、相关学院党总支书记、师生党员代表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庆祝中国共产党成立102周年暨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2021-2023年度“两优一先”表彰大会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大学生活动中心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校长助理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科级以上干部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全体教职工党员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受表彰的先进集体、优秀个人，新接收预备党员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入党积极分子代表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000000"/>
    <w:rsid w:val="00D51900"/>
    <w:rsid w:val="03AB37DB"/>
    <w:rsid w:val="04DE2233"/>
    <w:rsid w:val="07646107"/>
    <w:rsid w:val="0DB13DF3"/>
    <w:rsid w:val="177F40F0"/>
    <w:rsid w:val="205E1FA5"/>
    <w:rsid w:val="26265313"/>
    <w:rsid w:val="277C2408"/>
    <w:rsid w:val="291C47AB"/>
    <w:rsid w:val="300E1AB1"/>
    <w:rsid w:val="34CB4218"/>
    <w:rsid w:val="3FD27F37"/>
    <w:rsid w:val="3FFB6DBD"/>
    <w:rsid w:val="4D001B6A"/>
    <w:rsid w:val="5DE26661"/>
    <w:rsid w:val="5EA71D5F"/>
    <w:rsid w:val="608A46BE"/>
    <w:rsid w:val="692C2B0D"/>
    <w:rsid w:val="6B846498"/>
    <w:rsid w:val="6F1E535D"/>
    <w:rsid w:val="71466B67"/>
    <w:rsid w:val="7E7C2B06"/>
    <w:rsid w:val="7FA87E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662</Words>
  <Characters>737</Characters>
  <Lines>5</Lines>
  <Paragraphs>1</Paragraphs>
  <TotalTime>0</TotalTime>
  <ScaleCrop>false</ScaleCrop>
  <LinksUpToDate>false</LinksUpToDate>
  <CharactersWithSpaces>756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2023-06-25T08:09:00Z</cp:lastPrinted>
  <dcterms:modified xsi:type="dcterms:W3CDTF">2023-06-26T04:50:17Z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EDD9B9B5AF2F41D9905CB1ADA473B8E1_13</vt:lpwstr>
  </property>
</Properties>
</file>