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BE" w:rsidRDefault="001417C7">
      <w:pPr>
        <w:jc w:val="center"/>
        <w:rPr>
          <w:rFonts w:ascii="宋体" w:eastAsia="宋体" w:hAnsi="宋体" w:cs="宋体"/>
          <w:b/>
          <w:bCs/>
          <w:color w:val="000000" w:themeColor="text1"/>
          <w:sz w:val="36"/>
          <w:szCs w:val="36"/>
        </w:rPr>
      </w:pPr>
      <w:r>
        <w:rPr>
          <w:rFonts w:ascii="宋体" w:eastAsia="宋体" w:hAnsi="宋体" w:cs="宋体"/>
          <w:b/>
          <w:bCs/>
          <w:color w:val="000000" w:themeColor="text1"/>
          <w:sz w:val="36"/>
          <w:szCs w:val="36"/>
        </w:rPr>
        <w:t>长春大学旅游学院空中乘务专业</w:t>
      </w:r>
      <w:r>
        <w:rPr>
          <w:rFonts w:ascii="宋体" w:eastAsia="宋体" w:hAnsi="宋体" w:cs="宋体" w:hint="eastAsia"/>
          <w:b/>
          <w:bCs/>
          <w:color w:val="000000" w:themeColor="text1"/>
          <w:sz w:val="36"/>
          <w:szCs w:val="36"/>
        </w:rPr>
        <w:t>2020</w:t>
      </w:r>
      <w:r>
        <w:rPr>
          <w:rFonts w:ascii="宋体" w:eastAsia="宋体" w:hAnsi="宋体" w:cs="宋体" w:hint="eastAsia"/>
          <w:b/>
          <w:bCs/>
          <w:color w:val="000000" w:themeColor="text1"/>
          <w:sz w:val="36"/>
          <w:szCs w:val="36"/>
        </w:rPr>
        <w:t>年（第二次）线上面试、体检工作方案</w:t>
      </w:r>
    </w:p>
    <w:p w:rsidR="004D61BE" w:rsidRDefault="001417C7">
      <w:pPr>
        <w:ind w:firstLineChars="200" w:firstLine="560"/>
        <w:jc w:val="left"/>
        <w:rPr>
          <w:rFonts w:ascii="宋体" w:eastAsia="宋体" w:hAnsi="宋体"/>
          <w:sz w:val="28"/>
          <w:szCs w:val="28"/>
        </w:rPr>
      </w:pPr>
      <w:r>
        <w:rPr>
          <w:rFonts w:ascii="宋体" w:eastAsia="宋体" w:hAnsi="宋体"/>
          <w:sz w:val="28"/>
          <w:szCs w:val="28"/>
        </w:rPr>
        <w:t>根据</w:t>
      </w:r>
      <w:r>
        <w:rPr>
          <w:rFonts w:ascii="宋体" w:eastAsia="宋体" w:hAnsi="宋体" w:hint="eastAsia"/>
          <w:sz w:val="28"/>
          <w:szCs w:val="28"/>
        </w:rPr>
        <w:t>上级部门工作要求及</w:t>
      </w:r>
      <w:r>
        <w:rPr>
          <w:rFonts w:ascii="宋体" w:eastAsia="宋体" w:hAnsi="宋体"/>
          <w:sz w:val="28"/>
          <w:szCs w:val="28"/>
        </w:rPr>
        <w:t>新冠肺炎疫情</w:t>
      </w:r>
      <w:r>
        <w:rPr>
          <w:rFonts w:ascii="宋体" w:eastAsia="宋体" w:hAnsi="宋体" w:hint="eastAsia"/>
          <w:sz w:val="28"/>
          <w:szCs w:val="28"/>
        </w:rPr>
        <w:t>防控</w:t>
      </w:r>
      <w:r>
        <w:rPr>
          <w:rFonts w:ascii="宋体" w:eastAsia="宋体" w:hAnsi="宋体"/>
          <w:sz w:val="28"/>
          <w:szCs w:val="28"/>
        </w:rPr>
        <w:t>形势，为减少人员流动，保障考生利益，</w:t>
      </w:r>
      <w:r>
        <w:rPr>
          <w:rFonts w:ascii="宋体" w:eastAsia="宋体" w:hAnsi="宋体" w:hint="eastAsia"/>
          <w:sz w:val="28"/>
          <w:szCs w:val="28"/>
        </w:rPr>
        <w:t>本着公平、公正、公开的原则，经我校研究</w:t>
      </w:r>
      <w:r>
        <w:rPr>
          <w:rFonts w:ascii="宋体" w:eastAsia="宋体" w:hAnsi="宋体"/>
          <w:sz w:val="28"/>
          <w:szCs w:val="28"/>
        </w:rPr>
        <w:t>决定</w:t>
      </w:r>
      <w:r>
        <w:rPr>
          <w:rFonts w:ascii="宋体" w:eastAsia="宋体" w:hAnsi="宋体" w:hint="eastAsia"/>
          <w:sz w:val="28"/>
          <w:szCs w:val="28"/>
        </w:rPr>
        <w:t>将空中乘务专业</w:t>
      </w:r>
      <w:r>
        <w:rPr>
          <w:rFonts w:ascii="宋体" w:eastAsia="宋体" w:hAnsi="宋体" w:hint="eastAsia"/>
          <w:sz w:val="28"/>
          <w:szCs w:val="28"/>
        </w:rPr>
        <w:t>第二次线下面试、</w:t>
      </w:r>
      <w:r>
        <w:rPr>
          <w:rFonts w:ascii="宋体" w:eastAsia="宋体" w:hAnsi="宋体" w:hint="eastAsia"/>
          <w:sz w:val="28"/>
          <w:szCs w:val="28"/>
        </w:rPr>
        <w:t>体检</w:t>
      </w:r>
      <w:r>
        <w:rPr>
          <w:rFonts w:ascii="宋体" w:eastAsia="宋体" w:hAnsi="宋体"/>
          <w:sz w:val="28"/>
          <w:szCs w:val="28"/>
        </w:rPr>
        <w:t>调整</w:t>
      </w:r>
      <w:r>
        <w:rPr>
          <w:rFonts w:ascii="宋体" w:eastAsia="宋体" w:hAnsi="宋体" w:hint="eastAsia"/>
          <w:sz w:val="28"/>
          <w:szCs w:val="28"/>
        </w:rPr>
        <w:t>为线上进行，</w:t>
      </w:r>
      <w:r>
        <w:rPr>
          <w:rFonts w:ascii="宋体" w:eastAsia="宋体" w:hAnsi="宋体"/>
          <w:sz w:val="28"/>
          <w:szCs w:val="28"/>
        </w:rPr>
        <w:t>具体调整如下：</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一、专业测试方式</w:t>
      </w:r>
    </w:p>
    <w:p w:rsidR="004D61BE" w:rsidRDefault="001417C7">
      <w:pPr>
        <w:ind w:firstLineChars="200" w:firstLine="560"/>
        <w:rPr>
          <w:rFonts w:ascii="宋体-简" w:eastAsia="宋体-简" w:hAnsi="宋体-简" w:cs="宋体-简"/>
          <w:color w:val="000000" w:themeColor="text1"/>
          <w:sz w:val="28"/>
          <w:szCs w:val="28"/>
        </w:rPr>
      </w:pPr>
      <w:r>
        <w:rPr>
          <w:rFonts w:ascii="宋体-简" w:eastAsia="宋体-简" w:hAnsi="宋体-简" w:cs="宋体-简" w:hint="eastAsia"/>
          <w:color w:val="000000" w:themeColor="text1"/>
          <w:sz w:val="28"/>
          <w:szCs w:val="28"/>
        </w:rPr>
        <w:t>考生通过提交视频的形式进行</w:t>
      </w:r>
      <w:r>
        <w:rPr>
          <w:rFonts w:ascii="宋体-简" w:eastAsia="宋体-简" w:hAnsi="宋体-简" w:cs="宋体-简" w:hint="eastAsia"/>
          <w:color w:val="000000" w:themeColor="text1"/>
          <w:sz w:val="28"/>
          <w:szCs w:val="28"/>
        </w:rPr>
        <w:t>专业</w:t>
      </w:r>
      <w:r>
        <w:rPr>
          <w:rFonts w:ascii="宋体-简" w:eastAsia="宋体-简" w:hAnsi="宋体-简" w:cs="宋体-简" w:hint="eastAsia"/>
          <w:color w:val="000000" w:themeColor="text1"/>
          <w:sz w:val="28"/>
          <w:szCs w:val="28"/>
        </w:rPr>
        <w:t>测试</w:t>
      </w:r>
      <w:r>
        <w:rPr>
          <w:rFonts w:ascii="宋体-简" w:eastAsia="宋体-简" w:hAnsi="宋体-简" w:cs="宋体-简"/>
          <w:color w:val="000000" w:themeColor="text1"/>
          <w:sz w:val="28"/>
          <w:szCs w:val="28"/>
        </w:rPr>
        <w:t>。</w:t>
      </w:r>
    </w:p>
    <w:p w:rsidR="004D61BE" w:rsidRDefault="001417C7">
      <w:pPr>
        <w:ind w:firstLineChars="200" w:firstLine="560"/>
        <w:jc w:val="left"/>
        <w:rPr>
          <w:rFonts w:ascii="宋体-简" w:eastAsia="宋体-简" w:hAnsi="宋体-简" w:cs="宋体-简"/>
          <w:sz w:val="28"/>
          <w:szCs w:val="28"/>
        </w:rPr>
      </w:pPr>
      <w:r>
        <w:rPr>
          <w:rFonts w:ascii="宋体-简" w:eastAsia="宋体-简" w:hAnsi="宋体-简" w:cs="宋体-简" w:hint="eastAsia"/>
          <w:sz w:val="28"/>
          <w:szCs w:val="28"/>
        </w:rPr>
        <w:t>二、线上报名、面试时间</w:t>
      </w:r>
    </w:p>
    <w:p w:rsidR="004D61BE" w:rsidRDefault="001417C7">
      <w:pPr>
        <w:ind w:firstLineChars="200" w:firstLine="560"/>
        <w:rPr>
          <w:rFonts w:ascii="宋体-简" w:eastAsia="宋体-简" w:hAnsi="宋体-简" w:cs="宋体-简"/>
          <w:color w:val="000000" w:themeColor="text1"/>
          <w:sz w:val="28"/>
          <w:szCs w:val="28"/>
        </w:rPr>
      </w:pPr>
      <w:r>
        <w:rPr>
          <w:rFonts w:ascii="宋体-简" w:eastAsia="宋体-简" w:hAnsi="宋体-简" w:cs="宋体-简" w:hint="eastAsia"/>
          <w:color w:val="000000" w:themeColor="text1"/>
          <w:sz w:val="28"/>
          <w:szCs w:val="28"/>
        </w:rPr>
        <w:t>网上报名时间：</w:t>
      </w:r>
      <w:r>
        <w:rPr>
          <w:rFonts w:ascii="宋体-简" w:eastAsia="宋体-简" w:hAnsi="宋体-简" w:cs="宋体-简" w:hint="eastAsia"/>
          <w:color w:val="000000" w:themeColor="text1"/>
          <w:sz w:val="28"/>
          <w:szCs w:val="28"/>
        </w:rPr>
        <w:t>4</w:t>
      </w:r>
      <w:r>
        <w:rPr>
          <w:rFonts w:ascii="宋体-简" w:eastAsia="宋体-简" w:hAnsi="宋体-简" w:cs="宋体-简" w:hint="eastAsia"/>
          <w:color w:val="000000" w:themeColor="text1"/>
          <w:sz w:val="28"/>
          <w:szCs w:val="28"/>
        </w:rPr>
        <w:t>月</w:t>
      </w:r>
      <w:r>
        <w:rPr>
          <w:rFonts w:ascii="宋体-简" w:eastAsia="宋体-简" w:hAnsi="宋体-简" w:cs="宋体-简" w:hint="eastAsia"/>
          <w:color w:val="000000" w:themeColor="text1"/>
          <w:sz w:val="28"/>
          <w:szCs w:val="28"/>
        </w:rPr>
        <w:t>2</w:t>
      </w:r>
      <w:r>
        <w:rPr>
          <w:rFonts w:ascii="宋体-简" w:eastAsia="宋体-简" w:hAnsi="宋体-简" w:cs="宋体-简"/>
          <w:color w:val="000000" w:themeColor="text1"/>
          <w:sz w:val="28"/>
          <w:szCs w:val="28"/>
        </w:rPr>
        <w:t>7</w:t>
      </w:r>
      <w:r>
        <w:rPr>
          <w:rFonts w:ascii="宋体-简" w:eastAsia="宋体-简" w:hAnsi="宋体-简" w:cs="宋体-简" w:hint="eastAsia"/>
          <w:color w:val="000000" w:themeColor="text1"/>
          <w:sz w:val="28"/>
          <w:szCs w:val="28"/>
        </w:rPr>
        <w:t>日</w:t>
      </w:r>
      <w:r>
        <w:rPr>
          <w:rFonts w:ascii="宋体-简" w:eastAsia="宋体-简" w:hAnsi="宋体-简" w:cs="宋体-简" w:hint="eastAsia"/>
          <w:color w:val="000000" w:themeColor="text1"/>
          <w:sz w:val="28"/>
          <w:szCs w:val="28"/>
        </w:rPr>
        <w:t>-</w:t>
      </w:r>
      <w:r>
        <w:rPr>
          <w:rFonts w:ascii="宋体-简" w:eastAsia="宋体-简" w:hAnsi="宋体-简" w:cs="宋体-简"/>
          <w:color w:val="000000" w:themeColor="text1"/>
          <w:sz w:val="28"/>
          <w:szCs w:val="28"/>
        </w:rPr>
        <w:t>5</w:t>
      </w:r>
      <w:bookmarkStart w:id="0" w:name="_GoBack"/>
      <w:bookmarkEnd w:id="0"/>
      <w:r>
        <w:rPr>
          <w:rFonts w:ascii="宋体-简" w:eastAsia="宋体-简" w:hAnsi="宋体-简" w:cs="宋体-简" w:hint="eastAsia"/>
          <w:color w:val="000000" w:themeColor="text1"/>
          <w:sz w:val="28"/>
          <w:szCs w:val="28"/>
        </w:rPr>
        <w:t>月</w:t>
      </w:r>
      <w:r>
        <w:rPr>
          <w:rFonts w:ascii="宋体-简" w:eastAsia="宋体-简" w:hAnsi="宋体-简" w:cs="宋体-简"/>
          <w:color w:val="000000" w:themeColor="text1"/>
          <w:sz w:val="28"/>
          <w:szCs w:val="28"/>
        </w:rPr>
        <w:t>4</w:t>
      </w:r>
      <w:r>
        <w:rPr>
          <w:rFonts w:ascii="宋体-简" w:eastAsia="宋体-简" w:hAnsi="宋体-简" w:cs="宋体-简" w:hint="eastAsia"/>
          <w:color w:val="000000" w:themeColor="text1"/>
          <w:sz w:val="28"/>
          <w:szCs w:val="28"/>
        </w:rPr>
        <w:t>日</w:t>
      </w:r>
    </w:p>
    <w:p w:rsidR="004D61BE" w:rsidRDefault="001417C7">
      <w:pPr>
        <w:ind w:firstLineChars="200" w:firstLine="560"/>
        <w:rPr>
          <w:rFonts w:ascii="宋体-简" w:eastAsia="宋体-简" w:hAnsi="宋体-简" w:cs="宋体-简"/>
          <w:color w:val="000000" w:themeColor="text1"/>
          <w:sz w:val="28"/>
          <w:szCs w:val="28"/>
        </w:rPr>
      </w:pPr>
      <w:r>
        <w:rPr>
          <w:rFonts w:ascii="宋体-简" w:eastAsia="宋体-简" w:hAnsi="宋体-简" w:cs="宋体-简" w:hint="eastAsia"/>
          <w:color w:val="000000" w:themeColor="text1"/>
          <w:sz w:val="28"/>
          <w:szCs w:val="28"/>
        </w:rPr>
        <w:t>提交作品时间：</w:t>
      </w:r>
      <w:r>
        <w:rPr>
          <w:rFonts w:ascii="宋体-简" w:eastAsia="宋体-简" w:hAnsi="宋体-简" w:cs="宋体-简" w:hint="eastAsia"/>
          <w:color w:val="000000" w:themeColor="text1"/>
          <w:sz w:val="28"/>
          <w:szCs w:val="28"/>
        </w:rPr>
        <w:t>5</w:t>
      </w:r>
      <w:r>
        <w:rPr>
          <w:rFonts w:ascii="宋体-简" w:eastAsia="宋体-简" w:hAnsi="宋体-简" w:cs="宋体-简" w:hint="eastAsia"/>
          <w:color w:val="000000" w:themeColor="text1"/>
          <w:sz w:val="28"/>
          <w:szCs w:val="28"/>
        </w:rPr>
        <w:t>月</w:t>
      </w:r>
      <w:r>
        <w:rPr>
          <w:rFonts w:ascii="宋体-简" w:eastAsia="宋体-简" w:hAnsi="宋体-简" w:cs="宋体-简" w:hint="eastAsia"/>
          <w:color w:val="000000" w:themeColor="text1"/>
          <w:sz w:val="28"/>
          <w:szCs w:val="28"/>
        </w:rPr>
        <w:t>5</w:t>
      </w:r>
      <w:r>
        <w:rPr>
          <w:rFonts w:ascii="宋体-简" w:eastAsia="宋体-简" w:hAnsi="宋体-简" w:cs="宋体-简" w:hint="eastAsia"/>
          <w:color w:val="000000" w:themeColor="text1"/>
          <w:sz w:val="28"/>
          <w:szCs w:val="28"/>
        </w:rPr>
        <w:t>日</w:t>
      </w:r>
      <w:r>
        <w:rPr>
          <w:rFonts w:ascii="宋体-简" w:eastAsia="宋体-简" w:hAnsi="宋体-简" w:cs="宋体-简" w:hint="eastAsia"/>
          <w:color w:val="000000" w:themeColor="text1"/>
          <w:sz w:val="28"/>
          <w:szCs w:val="28"/>
        </w:rPr>
        <w:t>-5</w:t>
      </w:r>
      <w:r>
        <w:rPr>
          <w:rFonts w:ascii="宋体-简" w:eastAsia="宋体-简" w:hAnsi="宋体-简" w:cs="宋体-简" w:hint="eastAsia"/>
          <w:color w:val="000000" w:themeColor="text1"/>
          <w:sz w:val="28"/>
          <w:szCs w:val="28"/>
        </w:rPr>
        <w:t>月</w:t>
      </w:r>
      <w:r>
        <w:rPr>
          <w:rFonts w:ascii="宋体-简" w:eastAsia="宋体-简" w:hAnsi="宋体-简" w:cs="宋体-简" w:hint="eastAsia"/>
          <w:color w:val="000000" w:themeColor="text1"/>
          <w:sz w:val="28"/>
          <w:szCs w:val="28"/>
        </w:rPr>
        <w:t>10</w:t>
      </w:r>
      <w:r>
        <w:rPr>
          <w:rFonts w:ascii="宋体-简" w:eastAsia="宋体-简" w:hAnsi="宋体-简" w:cs="宋体-简" w:hint="eastAsia"/>
          <w:color w:val="000000" w:themeColor="text1"/>
          <w:sz w:val="28"/>
          <w:szCs w:val="28"/>
        </w:rPr>
        <w:t>日</w:t>
      </w:r>
    </w:p>
    <w:p w:rsidR="004D61BE" w:rsidRDefault="001417C7">
      <w:pPr>
        <w:ind w:firstLineChars="200" w:firstLine="560"/>
        <w:rPr>
          <w:rFonts w:ascii="宋体-简" w:eastAsia="宋体-简" w:hAnsi="宋体-简" w:cs="宋体-简"/>
          <w:color w:val="000000" w:themeColor="text1"/>
          <w:sz w:val="28"/>
          <w:szCs w:val="28"/>
        </w:rPr>
      </w:pPr>
      <w:r>
        <w:rPr>
          <w:rFonts w:ascii="宋体-简" w:eastAsia="宋体-简" w:hAnsi="宋体-简" w:cs="宋体-简" w:hint="eastAsia"/>
          <w:color w:val="000000" w:themeColor="text1"/>
          <w:sz w:val="28"/>
          <w:szCs w:val="28"/>
        </w:rPr>
        <w:t>作品审核时间：</w:t>
      </w:r>
      <w:r>
        <w:rPr>
          <w:rFonts w:ascii="宋体-简" w:eastAsia="宋体-简" w:hAnsi="宋体-简" w:cs="宋体-简" w:hint="eastAsia"/>
          <w:color w:val="000000" w:themeColor="text1"/>
          <w:sz w:val="28"/>
          <w:szCs w:val="28"/>
        </w:rPr>
        <w:t>5</w:t>
      </w:r>
      <w:r>
        <w:rPr>
          <w:rFonts w:ascii="宋体-简" w:eastAsia="宋体-简" w:hAnsi="宋体-简" w:cs="宋体-简" w:hint="eastAsia"/>
          <w:color w:val="000000" w:themeColor="text1"/>
          <w:sz w:val="28"/>
          <w:szCs w:val="28"/>
        </w:rPr>
        <w:t>月</w:t>
      </w:r>
      <w:r>
        <w:rPr>
          <w:rFonts w:ascii="宋体-简" w:eastAsia="宋体-简" w:hAnsi="宋体-简" w:cs="宋体-简" w:hint="eastAsia"/>
          <w:color w:val="000000" w:themeColor="text1"/>
          <w:sz w:val="28"/>
          <w:szCs w:val="28"/>
        </w:rPr>
        <w:t>11</w:t>
      </w:r>
      <w:r>
        <w:rPr>
          <w:rFonts w:ascii="宋体-简" w:eastAsia="宋体-简" w:hAnsi="宋体-简" w:cs="宋体-简" w:hint="eastAsia"/>
          <w:color w:val="000000" w:themeColor="text1"/>
          <w:sz w:val="28"/>
          <w:szCs w:val="28"/>
        </w:rPr>
        <w:t>日</w:t>
      </w:r>
      <w:r>
        <w:rPr>
          <w:rFonts w:ascii="宋体-简" w:eastAsia="宋体-简" w:hAnsi="宋体-简" w:cs="宋体-简" w:hint="eastAsia"/>
          <w:color w:val="000000" w:themeColor="text1"/>
          <w:sz w:val="28"/>
          <w:szCs w:val="28"/>
        </w:rPr>
        <w:t>-5</w:t>
      </w:r>
      <w:r>
        <w:rPr>
          <w:rFonts w:ascii="宋体-简" w:eastAsia="宋体-简" w:hAnsi="宋体-简" w:cs="宋体-简" w:hint="eastAsia"/>
          <w:color w:val="000000" w:themeColor="text1"/>
          <w:sz w:val="28"/>
          <w:szCs w:val="28"/>
        </w:rPr>
        <w:t>月</w:t>
      </w:r>
      <w:r>
        <w:rPr>
          <w:rFonts w:ascii="宋体-简" w:eastAsia="宋体-简" w:hAnsi="宋体-简" w:cs="宋体-简" w:hint="eastAsia"/>
          <w:color w:val="000000" w:themeColor="text1"/>
          <w:sz w:val="28"/>
          <w:szCs w:val="28"/>
        </w:rPr>
        <w:t>12</w:t>
      </w:r>
      <w:r>
        <w:rPr>
          <w:rFonts w:ascii="宋体-简" w:eastAsia="宋体-简" w:hAnsi="宋体-简" w:cs="宋体-简" w:hint="eastAsia"/>
          <w:color w:val="000000" w:themeColor="text1"/>
          <w:sz w:val="28"/>
          <w:szCs w:val="28"/>
        </w:rPr>
        <w:t>日</w:t>
      </w:r>
    </w:p>
    <w:p w:rsidR="004D61BE" w:rsidRDefault="001417C7">
      <w:pPr>
        <w:ind w:firstLineChars="200" w:firstLine="560"/>
        <w:rPr>
          <w:rFonts w:ascii="宋体-简" w:eastAsia="宋体-简" w:hAnsi="宋体-简" w:cs="宋体-简"/>
          <w:color w:val="000000" w:themeColor="text1"/>
          <w:sz w:val="28"/>
          <w:szCs w:val="28"/>
        </w:rPr>
      </w:pPr>
      <w:r>
        <w:rPr>
          <w:rFonts w:ascii="宋体-简" w:eastAsia="宋体-简" w:hAnsi="宋体-简" w:cs="宋体-简" w:hint="eastAsia"/>
          <w:color w:val="000000" w:themeColor="text1"/>
          <w:sz w:val="28"/>
          <w:szCs w:val="28"/>
        </w:rPr>
        <w:t>成绩公布时间：</w:t>
      </w:r>
      <w:r>
        <w:rPr>
          <w:rFonts w:ascii="宋体-简" w:eastAsia="宋体-简" w:hAnsi="宋体-简" w:cs="宋体-简" w:hint="eastAsia"/>
          <w:color w:val="000000" w:themeColor="text1"/>
          <w:sz w:val="28"/>
          <w:szCs w:val="28"/>
        </w:rPr>
        <w:t>5</w:t>
      </w:r>
      <w:r>
        <w:rPr>
          <w:rFonts w:ascii="宋体-简" w:eastAsia="宋体-简" w:hAnsi="宋体-简" w:cs="宋体-简" w:hint="eastAsia"/>
          <w:color w:val="000000" w:themeColor="text1"/>
          <w:sz w:val="28"/>
          <w:szCs w:val="28"/>
        </w:rPr>
        <w:t>月</w:t>
      </w:r>
      <w:r>
        <w:rPr>
          <w:rFonts w:ascii="宋体-简" w:eastAsia="宋体-简" w:hAnsi="宋体-简" w:cs="宋体-简" w:hint="eastAsia"/>
          <w:color w:val="000000" w:themeColor="text1"/>
          <w:sz w:val="28"/>
          <w:szCs w:val="28"/>
        </w:rPr>
        <w:t>1</w:t>
      </w:r>
      <w:r>
        <w:rPr>
          <w:rFonts w:ascii="宋体-简" w:eastAsia="宋体-简" w:hAnsi="宋体-简" w:cs="宋体-简"/>
          <w:color w:val="000000" w:themeColor="text1"/>
          <w:sz w:val="28"/>
          <w:szCs w:val="28"/>
        </w:rPr>
        <w:t>5</w:t>
      </w:r>
      <w:r>
        <w:rPr>
          <w:rFonts w:ascii="宋体-简" w:eastAsia="宋体-简" w:hAnsi="宋体-简" w:cs="宋体-简" w:hint="eastAsia"/>
          <w:color w:val="000000" w:themeColor="text1"/>
          <w:sz w:val="28"/>
          <w:szCs w:val="28"/>
        </w:rPr>
        <w:t>日</w:t>
      </w:r>
      <w:r>
        <w:rPr>
          <w:rFonts w:ascii="宋体-简" w:eastAsia="宋体-简" w:hAnsi="宋体-简" w:cs="宋体-简"/>
          <w:color w:val="000000" w:themeColor="text1"/>
          <w:sz w:val="28"/>
          <w:szCs w:val="28"/>
        </w:rPr>
        <w:t>（招生网站公布）</w:t>
      </w:r>
    </w:p>
    <w:p w:rsidR="004D61BE" w:rsidRDefault="001417C7">
      <w:pPr>
        <w:ind w:firstLineChars="200" w:firstLine="560"/>
        <w:rPr>
          <w:rFonts w:ascii="宋体" w:eastAsia="宋体" w:hAnsi="宋体"/>
          <w:sz w:val="28"/>
          <w:szCs w:val="28"/>
        </w:rPr>
      </w:pPr>
      <w:r>
        <w:rPr>
          <w:rFonts w:ascii="宋体" w:eastAsia="宋体" w:hAnsi="宋体"/>
          <w:sz w:val="28"/>
          <w:szCs w:val="28"/>
        </w:rPr>
        <w:t>三</w:t>
      </w:r>
      <w:r>
        <w:rPr>
          <w:rFonts w:ascii="宋体" w:eastAsia="宋体" w:hAnsi="宋体" w:hint="eastAsia"/>
          <w:sz w:val="28"/>
          <w:szCs w:val="28"/>
        </w:rPr>
        <w:t>、线上面试方法</w:t>
      </w:r>
    </w:p>
    <w:p w:rsidR="004D61BE" w:rsidRDefault="001417C7">
      <w:pPr>
        <w:ind w:firstLineChars="200" w:firstLine="560"/>
        <w:rPr>
          <w:rFonts w:ascii="宋体-简" w:eastAsia="宋体-简" w:hAnsi="宋体-简" w:cs="宋体-简"/>
          <w:color w:val="000000" w:themeColor="text1"/>
          <w:sz w:val="28"/>
          <w:szCs w:val="28"/>
        </w:rPr>
      </w:pPr>
      <w:r>
        <w:rPr>
          <w:rFonts w:ascii="宋体-简" w:eastAsia="宋体-简" w:hAnsi="宋体-简" w:cs="宋体-简" w:hint="eastAsia"/>
          <w:color w:val="000000" w:themeColor="text1"/>
          <w:sz w:val="28"/>
          <w:szCs w:val="28"/>
        </w:rPr>
        <w:t>考生通过提交视频的形式进行</w:t>
      </w:r>
      <w:r>
        <w:rPr>
          <w:rFonts w:ascii="宋体-简" w:eastAsia="宋体-简" w:hAnsi="宋体-简" w:cs="宋体-简" w:hint="eastAsia"/>
          <w:color w:val="000000" w:themeColor="text1"/>
          <w:sz w:val="28"/>
          <w:szCs w:val="28"/>
        </w:rPr>
        <w:t>专业</w:t>
      </w:r>
      <w:r>
        <w:rPr>
          <w:rFonts w:ascii="宋体-简" w:eastAsia="宋体-简" w:hAnsi="宋体-简" w:cs="宋体-简" w:hint="eastAsia"/>
          <w:color w:val="000000" w:themeColor="text1"/>
          <w:sz w:val="28"/>
          <w:szCs w:val="28"/>
        </w:rPr>
        <w:t>测试，视频文档标题为</w:t>
      </w:r>
      <w:r>
        <w:rPr>
          <w:rFonts w:ascii="宋体-简" w:eastAsia="宋体-简" w:hAnsi="宋体-简" w:cs="宋体-简" w:hint="eastAsia"/>
          <w:color w:val="000000" w:themeColor="text1"/>
          <w:sz w:val="28"/>
          <w:szCs w:val="28"/>
        </w:rPr>
        <w:t>【省份</w:t>
      </w:r>
      <w:r>
        <w:rPr>
          <w:rFonts w:ascii="宋体-简" w:eastAsia="宋体-简" w:hAnsi="宋体-简" w:cs="宋体-简" w:hint="eastAsia"/>
          <w:color w:val="000000" w:themeColor="text1"/>
          <w:sz w:val="28"/>
          <w:szCs w:val="28"/>
        </w:rPr>
        <w:t>+</w:t>
      </w:r>
      <w:r>
        <w:rPr>
          <w:rFonts w:ascii="宋体-简" w:eastAsia="宋体-简" w:hAnsi="宋体-简" w:cs="宋体-简" w:hint="eastAsia"/>
          <w:color w:val="000000" w:themeColor="text1"/>
          <w:sz w:val="28"/>
          <w:szCs w:val="28"/>
        </w:rPr>
        <w:t>学校</w:t>
      </w:r>
      <w:r>
        <w:rPr>
          <w:rFonts w:ascii="宋体-简" w:eastAsia="宋体-简" w:hAnsi="宋体-简" w:cs="宋体-简" w:hint="eastAsia"/>
          <w:color w:val="000000" w:themeColor="text1"/>
          <w:sz w:val="28"/>
          <w:szCs w:val="28"/>
        </w:rPr>
        <w:t>+</w:t>
      </w:r>
      <w:r>
        <w:rPr>
          <w:rFonts w:ascii="宋体-简" w:eastAsia="宋体-简" w:hAnsi="宋体-简" w:cs="宋体-简" w:hint="eastAsia"/>
          <w:color w:val="000000" w:themeColor="text1"/>
          <w:sz w:val="28"/>
          <w:szCs w:val="28"/>
        </w:rPr>
        <w:t>姓名】，考生需将录制好的视频统一发送至指定邮箱</w:t>
      </w:r>
      <w:r>
        <w:rPr>
          <w:rFonts w:ascii="宋体-简" w:eastAsia="宋体-简" w:hAnsi="宋体-简" w:cs="宋体-简"/>
          <w:color w:val="000000" w:themeColor="text1"/>
          <w:sz w:val="28"/>
          <w:szCs w:val="28"/>
        </w:rPr>
        <w:t>。</w:t>
      </w:r>
    </w:p>
    <w:p w:rsidR="004D61BE" w:rsidRDefault="001417C7">
      <w:pPr>
        <w:ind w:firstLineChars="200" w:firstLine="560"/>
        <w:rPr>
          <w:rFonts w:ascii="宋体-简" w:eastAsia="宋体-简" w:hAnsi="宋体-简" w:cs="宋体-简"/>
          <w:color w:val="000000" w:themeColor="text1"/>
          <w:sz w:val="28"/>
          <w:szCs w:val="28"/>
        </w:rPr>
      </w:pPr>
      <w:r>
        <w:rPr>
          <w:rFonts w:ascii="宋体-简" w:eastAsia="宋体-简" w:hAnsi="宋体-简" w:cs="宋体-简"/>
          <w:color w:val="000000" w:themeColor="text1"/>
          <w:sz w:val="28"/>
          <w:szCs w:val="28"/>
        </w:rPr>
        <w:t>报名表及承诺书由考生自行下载填好后和视频一起发送至指定邮箱。</w:t>
      </w:r>
    </w:p>
    <w:p w:rsidR="004D61BE" w:rsidRDefault="001417C7">
      <w:pPr>
        <w:ind w:firstLineChars="200" w:firstLine="560"/>
        <w:rPr>
          <w:rFonts w:ascii="宋体-简" w:eastAsia="宋体-简" w:hAnsi="宋体-简" w:cs="宋体-简"/>
          <w:color w:val="000000" w:themeColor="text1"/>
          <w:sz w:val="28"/>
          <w:szCs w:val="28"/>
        </w:rPr>
      </w:pPr>
      <w:r>
        <w:rPr>
          <w:rFonts w:ascii="宋体-简" w:eastAsia="宋体-简" w:hAnsi="宋体-简" w:cs="宋体-简" w:hint="eastAsia"/>
          <w:color w:val="000000" w:themeColor="text1"/>
          <w:sz w:val="28"/>
          <w:szCs w:val="28"/>
        </w:rPr>
        <w:t>邮箱地址：</w:t>
      </w:r>
      <w:r>
        <w:rPr>
          <w:rFonts w:ascii="宋体-简" w:eastAsia="宋体-简" w:hAnsi="宋体-简" w:cs="宋体-简" w:hint="eastAsia"/>
          <w:color w:val="000000" w:themeColor="text1"/>
          <w:sz w:val="28"/>
          <w:szCs w:val="28"/>
        </w:rPr>
        <w:t>858493451@qq.com</w:t>
      </w:r>
      <w:r>
        <w:rPr>
          <w:rFonts w:ascii="宋体-简" w:eastAsia="宋体-简" w:hAnsi="宋体-简" w:cs="宋体-简" w:hint="eastAsia"/>
          <w:color w:val="000000" w:themeColor="text1"/>
          <w:sz w:val="28"/>
          <w:szCs w:val="28"/>
        </w:rPr>
        <w:t>。</w:t>
      </w:r>
    </w:p>
    <w:p w:rsidR="004D61BE" w:rsidRDefault="001417C7">
      <w:pPr>
        <w:ind w:firstLineChars="200" w:firstLine="560"/>
        <w:jc w:val="left"/>
        <w:rPr>
          <w:rFonts w:ascii="宋体" w:eastAsia="宋体" w:hAnsi="宋体"/>
          <w:sz w:val="28"/>
          <w:szCs w:val="28"/>
        </w:rPr>
      </w:pPr>
      <w:r>
        <w:rPr>
          <w:rFonts w:ascii="宋体" w:eastAsia="宋体" w:hAnsi="宋体"/>
          <w:sz w:val="28"/>
          <w:szCs w:val="28"/>
        </w:rPr>
        <w:t>四</w:t>
      </w:r>
      <w:r>
        <w:rPr>
          <w:rFonts w:ascii="宋体" w:eastAsia="宋体" w:hAnsi="宋体" w:hint="eastAsia"/>
          <w:sz w:val="28"/>
          <w:szCs w:val="28"/>
        </w:rPr>
        <w:t>、考核内容</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总分为</w:t>
      </w:r>
      <w:r>
        <w:rPr>
          <w:rFonts w:ascii="宋体" w:eastAsia="宋体" w:hAnsi="宋体"/>
          <w:sz w:val="28"/>
          <w:szCs w:val="28"/>
        </w:rPr>
        <w:t xml:space="preserve"> 300 </w:t>
      </w:r>
      <w:r>
        <w:rPr>
          <w:rFonts w:ascii="宋体" w:eastAsia="宋体" w:hAnsi="宋体" w:hint="eastAsia"/>
          <w:sz w:val="28"/>
          <w:szCs w:val="28"/>
        </w:rPr>
        <w:t>分，从考生的形象气质、自我介绍、礼仪素养、动作规范、语言表达等方面进行考核。</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lastRenderedPageBreak/>
        <w:t>考生需提供</w:t>
      </w:r>
      <w:r>
        <w:rPr>
          <w:rFonts w:ascii="宋体" w:eastAsia="宋体" w:hAnsi="宋体"/>
          <w:sz w:val="28"/>
          <w:szCs w:val="28"/>
        </w:rPr>
        <w:t>3</w:t>
      </w:r>
      <w:r>
        <w:rPr>
          <w:rFonts w:ascii="宋体" w:eastAsia="宋体" w:hAnsi="宋体" w:hint="eastAsia"/>
          <w:sz w:val="28"/>
          <w:szCs w:val="28"/>
        </w:rPr>
        <w:t>分钟视频考核作品，要求全身可见。考生着面试服装</w:t>
      </w:r>
      <w:r>
        <w:rPr>
          <w:rFonts w:ascii="宋体" w:eastAsia="宋体" w:hAnsi="宋体"/>
          <w:sz w:val="28"/>
          <w:szCs w:val="28"/>
        </w:rPr>
        <w:t>，</w:t>
      </w:r>
      <w:r>
        <w:rPr>
          <w:rFonts w:ascii="宋体" w:eastAsia="宋体" w:hAnsi="宋体" w:hint="eastAsia"/>
          <w:sz w:val="28"/>
          <w:szCs w:val="28"/>
        </w:rPr>
        <w:t>裸妆或淡妆，不可浓妆；面部五官不可有任何遮挡。具体考试内容及拍摄要求如下：</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958"/>
        <w:gridCol w:w="2977"/>
        <w:gridCol w:w="3402"/>
      </w:tblGrid>
      <w:tr w:rsidR="004D61BE">
        <w:trPr>
          <w:trHeight w:hRule="exact" w:val="626"/>
          <w:jc w:val="center"/>
        </w:trPr>
        <w:tc>
          <w:tcPr>
            <w:tcW w:w="991" w:type="dxa"/>
            <w:tcBorders>
              <w:top w:val="single" w:sz="8" w:space="0" w:color="auto"/>
            </w:tcBorders>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项</w:t>
            </w:r>
            <w:r>
              <w:rPr>
                <w:rFonts w:ascii="宋体" w:eastAsia="宋体" w:hAnsi="宋体" w:hint="eastAsia"/>
                <w:sz w:val="24"/>
                <w:szCs w:val="24"/>
              </w:rPr>
              <w:t xml:space="preserve">  </w:t>
            </w:r>
            <w:r>
              <w:rPr>
                <w:rFonts w:ascii="宋体" w:eastAsia="宋体" w:hAnsi="宋体" w:hint="eastAsia"/>
                <w:sz w:val="24"/>
                <w:szCs w:val="24"/>
              </w:rPr>
              <w:t>目</w:t>
            </w:r>
          </w:p>
        </w:tc>
        <w:tc>
          <w:tcPr>
            <w:tcW w:w="958" w:type="dxa"/>
            <w:tcBorders>
              <w:top w:val="single" w:sz="8" w:space="0" w:color="auto"/>
            </w:tcBorders>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分值</w:t>
            </w:r>
          </w:p>
        </w:tc>
        <w:tc>
          <w:tcPr>
            <w:tcW w:w="2977" w:type="dxa"/>
            <w:tcBorders>
              <w:top w:val="single" w:sz="8" w:space="0" w:color="auto"/>
            </w:tcBorders>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考核内容</w:t>
            </w:r>
          </w:p>
        </w:tc>
        <w:tc>
          <w:tcPr>
            <w:tcW w:w="3402" w:type="dxa"/>
            <w:tcBorders>
              <w:top w:val="single" w:sz="8" w:space="0" w:color="auto"/>
            </w:tcBorders>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拍摄要求</w:t>
            </w:r>
          </w:p>
        </w:tc>
      </w:tr>
      <w:tr w:rsidR="004D61BE">
        <w:trPr>
          <w:trHeight w:hRule="exact" w:val="4614"/>
          <w:jc w:val="center"/>
        </w:trPr>
        <w:tc>
          <w:tcPr>
            <w:tcW w:w="991" w:type="dxa"/>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形象气质</w:t>
            </w:r>
          </w:p>
          <w:p w:rsidR="004D61BE" w:rsidRDefault="001417C7">
            <w:pPr>
              <w:jc w:val="left"/>
              <w:rPr>
                <w:rFonts w:ascii="宋体" w:eastAsia="宋体" w:hAnsi="宋体"/>
                <w:sz w:val="24"/>
                <w:szCs w:val="24"/>
              </w:rPr>
            </w:pPr>
            <w:r>
              <w:rPr>
                <w:rFonts w:ascii="宋体" w:eastAsia="宋体" w:hAnsi="宋体" w:hint="eastAsia"/>
                <w:sz w:val="24"/>
                <w:szCs w:val="24"/>
              </w:rPr>
              <w:t>与</w:t>
            </w:r>
          </w:p>
          <w:p w:rsidR="004D61BE" w:rsidRDefault="001417C7">
            <w:pPr>
              <w:jc w:val="left"/>
              <w:rPr>
                <w:rFonts w:ascii="宋体" w:eastAsia="宋体" w:hAnsi="宋体"/>
                <w:sz w:val="24"/>
                <w:szCs w:val="24"/>
              </w:rPr>
            </w:pPr>
            <w:r>
              <w:rPr>
                <w:rFonts w:ascii="宋体" w:eastAsia="宋体" w:hAnsi="宋体" w:hint="eastAsia"/>
                <w:sz w:val="24"/>
                <w:szCs w:val="24"/>
              </w:rPr>
              <w:t>自我介绍</w:t>
            </w:r>
          </w:p>
        </w:tc>
        <w:tc>
          <w:tcPr>
            <w:tcW w:w="958" w:type="dxa"/>
            <w:noWrap/>
            <w:vAlign w:val="center"/>
          </w:tcPr>
          <w:p w:rsidR="004D61BE" w:rsidRDefault="001417C7">
            <w:pPr>
              <w:jc w:val="left"/>
              <w:rPr>
                <w:rFonts w:ascii="宋体" w:eastAsia="宋体" w:hAnsi="宋体"/>
                <w:sz w:val="24"/>
                <w:szCs w:val="24"/>
              </w:rPr>
            </w:pPr>
            <w:r>
              <w:rPr>
                <w:rFonts w:ascii="宋体" w:eastAsia="宋体" w:hAnsi="宋体"/>
                <w:sz w:val="24"/>
                <w:szCs w:val="24"/>
              </w:rPr>
              <w:t>200</w:t>
            </w:r>
            <w:r>
              <w:rPr>
                <w:rFonts w:ascii="宋体" w:eastAsia="宋体" w:hAnsi="宋体" w:hint="eastAsia"/>
                <w:sz w:val="24"/>
                <w:szCs w:val="24"/>
              </w:rPr>
              <w:t>分</w:t>
            </w:r>
          </w:p>
        </w:tc>
        <w:tc>
          <w:tcPr>
            <w:tcW w:w="2977" w:type="dxa"/>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五官、体型、仪态、气质</w:t>
            </w:r>
          </w:p>
          <w:p w:rsidR="004D61BE" w:rsidRDefault="001417C7">
            <w:pPr>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自我介绍（需考生报身高、体重、兴趣爱好等，不可说姓名、学校等信息）</w:t>
            </w:r>
          </w:p>
        </w:tc>
        <w:tc>
          <w:tcPr>
            <w:tcW w:w="3402" w:type="dxa"/>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竖屏拍摄正面全身、面带微笑；</w:t>
            </w:r>
          </w:p>
          <w:p w:rsidR="004D61BE" w:rsidRDefault="001417C7">
            <w:pPr>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左侧转体</w:t>
            </w:r>
            <w:r>
              <w:rPr>
                <w:rFonts w:ascii="宋体" w:eastAsia="宋体" w:hAnsi="宋体" w:hint="eastAsia"/>
                <w:sz w:val="24"/>
                <w:szCs w:val="24"/>
              </w:rPr>
              <w:t>90</w:t>
            </w:r>
            <w:r>
              <w:rPr>
                <w:rFonts w:ascii="宋体" w:eastAsia="宋体" w:hAnsi="宋体" w:hint="eastAsia"/>
                <w:sz w:val="24"/>
                <w:szCs w:val="24"/>
              </w:rPr>
              <w:t>度，右侧全身正对镜头；</w:t>
            </w:r>
          </w:p>
          <w:p w:rsidR="004D61BE" w:rsidRDefault="001417C7">
            <w:pPr>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向后转，左侧全身正对镜头；</w:t>
            </w:r>
            <w:r>
              <w:rPr>
                <w:rFonts w:ascii="宋体" w:eastAsia="宋体" w:hAnsi="宋体" w:hint="eastAsia"/>
                <w:sz w:val="24"/>
                <w:szCs w:val="24"/>
              </w:rPr>
              <w:t>4.</w:t>
            </w:r>
            <w:r>
              <w:rPr>
                <w:rFonts w:ascii="宋体" w:eastAsia="宋体" w:hAnsi="宋体" w:hint="eastAsia"/>
                <w:sz w:val="24"/>
                <w:szCs w:val="24"/>
              </w:rPr>
              <w:t>向左转</w:t>
            </w:r>
            <w:r>
              <w:rPr>
                <w:rFonts w:ascii="宋体" w:eastAsia="宋体" w:hAnsi="宋体" w:hint="eastAsia"/>
                <w:sz w:val="24"/>
                <w:szCs w:val="24"/>
              </w:rPr>
              <w:t>90</w:t>
            </w:r>
            <w:r>
              <w:rPr>
                <w:rFonts w:ascii="宋体" w:eastAsia="宋体" w:hAnsi="宋体" w:hint="eastAsia"/>
                <w:sz w:val="24"/>
                <w:szCs w:val="24"/>
              </w:rPr>
              <w:t>度正面全身正对镜头，双腿双膝并拢。（每个镜头保持</w:t>
            </w:r>
            <w:r>
              <w:rPr>
                <w:rFonts w:ascii="宋体" w:eastAsia="宋体" w:hAnsi="宋体" w:hint="eastAsia"/>
                <w:sz w:val="24"/>
                <w:szCs w:val="24"/>
              </w:rPr>
              <w:t>5</w:t>
            </w:r>
            <w:r>
              <w:rPr>
                <w:rFonts w:ascii="宋体" w:eastAsia="宋体" w:hAnsi="宋体" w:hint="eastAsia"/>
                <w:sz w:val="24"/>
                <w:szCs w:val="24"/>
              </w:rPr>
              <w:t>秒）</w:t>
            </w:r>
          </w:p>
          <w:p w:rsidR="004D61BE" w:rsidRDefault="001417C7">
            <w:pPr>
              <w:jc w:val="left"/>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正面面对镜头进行自我介绍</w:t>
            </w:r>
            <w:r>
              <w:rPr>
                <w:rFonts w:ascii="宋体" w:eastAsia="宋体" w:hAnsi="宋体" w:hint="eastAsia"/>
                <w:sz w:val="24"/>
                <w:szCs w:val="24"/>
              </w:rPr>
              <w:t>1</w:t>
            </w:r>
            <w:r>
              <w:rPr>
                <w:rFonts w:ascii="宋体" w:eastAsia="宋体" w:hAnsi="宋体" w:hint="eastAsia"/>
                <w:sz w:val="24"/>
                <w:szCs w:val="24"/>
              </w:rPr>
              <w:t>分钟。</w:t>
            </w:r>
          </w:p>
          <w:p w:rsidR="004D61BE" w:rsidRDefault="001417C7">
            <w:pPr>
              <w:jc w:val="left"/>
              <w:rPr>
                <w:rFonts w:ascii="宋体" w:eastAsia="宋体" w:hAnsi="宋体"/>
                <w:sz w:val="24"/>
                <w:szCs w:val="24"/>
              </w:rPr>
            </w:pPr>
            <w:r>
              <w:rPr>
                <w:rFonts w:ascii="宋体" w:eastAsia="宋体" w:hAnsi="宋体" w:hint="eastAsia"/>
                <w:sz w:val="24"/>
                <w:szCs w:val="24"/>
              </w:rPr>
              <w:t>总时长约</w:t>
            </w:r>
            <w:r>
              <w:rPr>
                <w:rFonts w:ascii="宋体" w:eastAsia="宋体" w:hAnsi="宋体" w:hint="eastAsia"/>
                <w:sz w:val="24"/>
                <w:szCs w:val="24"/>
              </w:rPr>
              <w:t>2</w:t>
            </w:r>
            <w:r>
              <w:rPr>
                <w:rFonts w:ascii="宋体" w:eastAsia="宋体" w:hAnsi="宋体" w:hint="eastAsia"/>
                <w:sz w:val="24"/>
                <w:szCs w:val="24"/>
              </w:rPr>
              <w:t>分钟。</w:t>
            </w:r>
          </w:p>
        </w:tc>
      </w:tr>
      <w:tr w:rsidR="004D61BE">
        <w:trPr>
          <w:trHeight w:hRule="exact" w:val="1561"/>
          <w:jc w:val="center"/>
        </w:trPr>
        <w:tc>
          <w:tcPr>
            <w:tcW w:w="991" w:type="dxa"/>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语言表达</w:t>
            </w:r>
          </w:p>
        </w:tc>
        <w:tc>
          <w:tcPr>
            <w:tcW w:w="958" w:type="dxa"/>
            <w:noWrap/>
            <w:vAlign w:val="center"/>
          </w:tcPr>
          <w:p w:rsidR="004D61BE" w:rsidRDefault="001417C7">
            <w:pPr>
              <w:jc w:val="left"/>
              <w:rPr>
                <w:rFonts w:ascii="宋体" w:eastAsia="宋体" w:hAnsi="宋体"/>
                <w:sz w:val="24"/>
                <w:szCs w:val="24"/>
              </w:rPr>
            </w:pPr>
            <w:r>
              <w:rPr>
                <w:rFonts w:ascii="宋体" w:eastAsia="宋体" w:hAnsi="宋体"/>
                <w:sz w:val="24"/>
                <w:szCs w:val="24"/>
              </w:rPr>
              <w:t>100</w:t>
            </w:r>
            <w:r>
              <w:rPr>
                <w:rFonts w:ascii="宋体" w:eastAsia="宋体" w:hAnsi="宋体" w:hint="eastAsia"/>
                <w:sz w:val="24"/>
                <w:szCs w:val="24"/>
              </w:rPr>
              <w:t>分</w:t>
            </w:r>
          </w:p>
        </w:tc>
        <w:tc>
          <w:tcPr>
            <w:tcW w:w="2977" w:type="dxa"/>
            <w:noWrap/>
            <w:vAlign w:val="center"/>
          </w:tcPr>
          <w:p w:rsidR="004D61BE" w:rsidRDefault="001417C7">
            <w:pPr>
              <w:jc w:val="left"/>
              <w:rPr>
                <w:rFonts w:ascii="宋体" w:eastAsia="宋体" w:hAnsi="宋体"/>
                <w:sz w:val="24"/>
                <w:szCs w:val="24"/>
              </w:rPr>
            </w:pPr>
            <w:r>
              <w:rPr>
                <w:rFonts w:ascii="宋体" w:eastAsia="宋体" w:hAnsi="宋体"/>
                <w:sz w:val="24"/>
                <w:szCs w:val="24"/>
              </w:rPr>
              <w:t>自备</w:t>
            </w:r>
            <w:r>
              <w:rPr>
                <w:rFonts w:ascii="宋体" w:eastAsia="宋体" w:hAnsi="宋体" w:hint="eastAsia"/>
                <w:sz w:val="24"/>
                <w:szCs w:val="24"/>
              </w:rPr>
              <w:t>稿件朗读</w:t>
            </w:r>
          </w:p>
        </w:tc>
        <w:tc>
          <w:tcPr>
            <w:tcW w:w="3402" w:type="dxa"/>
            <w:noWrap/>
            <w:vAlign w:val="center"/>
          </w:tcPr>
          <w:p w:rsidR="004D61BE" w:rsidRDefault="001417C7">
            <w:pPr>
              <w:jc w:val="left"/>
              <w:rPr>
                <w:rFonts w:ascii="宋体" w:eastAsia="宋体" w:hAnsi="宋体"/>
                <w:sz w:val="24"/>
                <w:szCs w:val="24"/>
              </w:rPr>
            </w:pPr>
            <w:r>
              <w:rPr>
                <w:rFonts w:ascii="宋体" w:eastAsia="宋体" w:hAnsi="宋体" w:hint="eastAsia"/>
                <w:sz w:val="24"/>
                <w:szCs w:val="24"/>
              </w:rPr>
              <w:t>竖屏正面拍摄，拍摄期间考生不能离开画面，限时</w:t>
            </w:r>
            <w:r>
              <w:rPr>
                <w:rFonts w:ascii="宋体" w:eastAsia="宋体" w:hAnsi="宋体" w:hint="eastAsia"/>
                <w:sz w:val="24"/>
                <w:szCs w:val="24"/>
              </w:rPr>
              <w:t>1</w:t>
            </w:r>
            <w:r>
              <w:rPr>
                <w:rFonts w:ascii="宋体" w:eastAsia="宋体" w:hAnsi="宋体" w:hint="eastAsia"/>
                <w:sz w:val="24"/>
                <w:szCs w:val="24"/>
              </w:rPr>
              <w:t>分钟。</w:t>
            </w:r>
          </w:p>
        </w:tc>
      </w:tr>
    </w:tbl>
    <w:p w:rsidR="004D61BE" w:rsidRDefault="001417C7">
      <w:pPr>
        <w:ind w:firstLineChars="200" w:firstLine="560"/>
        <w:jc w:val="left"/>
        <w:rPr>
          <w:rFonts w:ascii="宋体" w:eastAsia="宋体" w:hAnsi="宋体"/>
          <w:sz w:val="28"/>
          <w:szCs w:val="28"/>
        </w:rPr>
      </w:pPr>
      <w:r>
        <w:rPr>
          <w:rFonts w:ascii="宋体" w:eastAsia="宋体" w:hAnsi="宋体"/>
          <w:sz w:val="28"/>
          <w:szCs w:val="28"/>
        </w:rPr>
        <w:t>五、专业体检要求</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按照《</w:t>
      </w:r>
      <w:r>
        <w:rPr>
          <w:rFonts w:ascii="宋体" w:eastAsia="宋体" w:hAnsi="宋体"/>
          <w:sz w:val="28"/>
          <w:szCs w:val="28"/>
        </w:rPr>
        <w:t>长春大学旅游</w:t>
      </w:r>
      <w:r>
        <w:rPr>
          <w:rFonts w:ascii="宋体" w:eastAsia="宋体" w:hAnsi="宋体" w:hint="eastAsia"/>
          <w:sz w:val="28"/>
          <w:szCs w:val="28"/>
        </w:rPr>
        <w:t>学院空中乘务专业体检要求》，在提交视频作品考核前，考生需进行体检自检，自检要求如下：</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（一）、身高要求</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女：</w:t>
      </w:r>
      <w:r>
        <w:rPr>
          <w:rFonts w:ascii="宋体" w:eastAsia="宋体" w:hAnsi="宋体" w:hint="eastAsia"/>
          <w:sz w:val="28"/>
          <w:szCs w:val="28"/>
        </w:rPr>
        <w:t>163cm-175cm</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男：</w:t>
      </w:r>
      <w:r>
        <w:rPr>
          <w:rFonts w:ascii="宋体" w:eastAsia="宋体" w:hAnsi="宋体" w:hint="eastAsia"/>
          <w:sz w:val="28"/>
          <w:szCs w:val="28"/>
        </w:rPr>
        <w:t>173cm-185cm</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（二）、外形</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五官端正、身材匀称、动作协调、形象气质佳。</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lastRenderedPageBreak/>
        <w:t>无过度肥胖或发育不良，无明显“</w:t>
      </w:r>
      <w:r>
        <w:rPr>
          <w:rFonts w:ascii="宋体" w:eastAsia="宋体" w:hAnsi="宋体" w:hint="eastAsia"/>
          <w:sz w:val="28"/>
          <w:szCs w:val="28"/>
        </w:rPr>
        <w:t>O</w:t>
      </w:r>
      <w:r>
        <w:rPr>
          <w:rFonts w:ascii="宋体" w:eastAsia="宋体" w:hAnsi="宋体" w:hint="eastAsia"/>
          <w:sz w:val="28"/>
          <w:szCs w:val="28"/>
        </w:rPr>
        <w:t>”型或“</w:t>
      </w:r>
      <w:r>
        <w:rPr>
          <w:rFonts w:ascii="宋体" w:eastAsia="宋体" w:hAnsi="宋体" w:hint="eastAsia"/>
          <w:sz w:val="28"/>
          <w:szCs w:val="28"/>
        </w:rPr>
        <w:t>X</w:t>
      </w:r>
      <w:r>
        <w:rPr>
          <w:rFonts w:ascii="宋体" w:eastAsia="宋体" w:hAnsi="宋体" w:hint="eastAsia"/>
          <w:sz w:val="28"/>
          <w:szCs w:val="28"/>
        </w:rPr>
        <w:t>”型腿，无明显内、外八字步，无骨关节疾病或畸形，四肢关节活动功能正常。</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无影响肢体功能的疤痕，着夏装时体表暴露部位无明显的疤痕和色素异常，无纹身和难以治愈的皮肤病。</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（三）、视力（</w:t>
      </w:r>
      <w:r>
        <w:rPr>
          <w:rFonts w:ascii="宋体" w:eastAsia="宋体" w:hAnsi="宋体" w:hint="eastAsia"/>
          <w:sz w:val="28"/>
          <w:szCs w:val="28"/>
        </w:rPr>
        <w:t>C</w:t>
      </w:r>
      <w:r>
        <w:rPr>
          <w:rFonts w:ascii="宋体" w:eastAsia="宋体" w:hAnsi="宋体" w:hint="eastAsia"/>
          <w:sz w:val="28"/>
          <w:szCs w:val="28"/>
        </w:rPr>
        <w:t>字表视力标准，等同于</w:t>
      </w:r>
      <w:r>
        <w:rPr>
          <w:rFonts w:ascii="宋体" w:eastAsia="宋体" w:hAnsi="宋体" w:hint="eastAsia"/>
          <w:sz w:val="28"/>
          <w:szCs w:val="28"/>
        </w:rPr>
        <w:t>E</w:t>
      </w:r>
      <w:r>
        <w:rPr>
          <w:rFonts w:ascii="宋体" w:eastAsia="宋体" w:hAnsi="宋体" w:hint="eastAsia"/>
          <w:sz w:val="28"/>
          <w:szCs w:val="28"/>
        </w:rPr>
        <w:t>字表）</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女：单眼裸眼或矫正视力</w:t>
      </w:r>
      <w:r>
        <w:rPr>
          <w:rFonts w:ascii="宋体" w:eastAsia="宋体" w:hAnsi="宋体" w:hint="eastAsia"/>
          <w:sz w:val="28"/>
          <w:szCs w:val="28"/>
        </w:rPr>
        <w:t>0.5</w:t>
      </w:r>
      <w:r>
        <w:rPr>
          <w:rFonts w:ascii="宋体" w:eastAsia="宋体" w:hAnsi="宋体" w:hint="eastAsia"/>
          <w:sz w:val="28"/>
          <w:szCs w:val="28"/>
        </w:rPr>
        <w:t>以上</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男：单眼裸眼视力</w:t>
      </w:r>
      <w:r>
        <w:rPr>
          <w:rFonts w:ascii="宋体" w:eastAsia="宋体" w:hAnsi="宋体" w:hint="eastAsia"/>
          <w:sz w:val="28"/>
          <w:szCs w:val="28"/>
        </w:rPr>
        <w:t>0.7</w:t>
      </w:r>
      <w:r>
        <w:rPr>
          <w:rFonts w:ascii="宋体" w:eastAsia="宋体" w:hAnsi="宋体" w:hint="eastAsia"/>
          <w:sz w:val="28"/>
          <w:szCs w:val="28"/>
        </w:rPr>
        <w:t>以上（角膜激光术后视力达</w:t>
      </w:r>
      <w:r>
        <w:rPr>
          <w:rFonts w:ascii="宋体" w:eastAsia="宋体" w:hAnsi="宋体" w:hint="eastAsia"/>
          <w:sz w:val="28"/>
          <w:szCs w:val="28"/>
        </w:rPr>
        <w:t>0.7</w:t>
      </w:r>
      <w:r>
        <w:rPr>
          <w:rFonts w:ascii="宋体" w:eastAsia="宋体" w:hAnsi="宋体" w:hint="eastAsia"/>
          <w:sz w:val="28"/>
          <w:szCs w:val="28"/>
        </w:rPr>
        <w:t>以上）</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无色觉异常（色弱、色盲），无影响视功能的疾病、手术或创伤后遗症。</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（四）、听力</w:t>
      </w:r>
    </w:p>
    <w:p w:rsidR="004D61BE" w:rsidRDefault="001417C7">
      <w:pPr>
        <w:jc w:val="left"/>
        <w:rPr>
          <w:rFonts w:ascii="宋体" w:eastAsia="宋体" w:hAnsi="宋体"/>
          <w:sz w:val="28"/>
          <w:szCs w:val="28"/>
        </w:rPr>
      </w:pPr>
      <w:r>
        <w:rPr>
          <w:rFonts w:ascii="宋体" w:eastAsia="宋体" w:hAnsi="宋体" w:hint="eastAsia"/>
          <w:sz w:val="28"/>
          <w:szCs w:val="28"/>
        </w:rPr>
        <w:t>无影响耳压功能的疾病，听力正常。</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（五）、语言功能</w:t>
      </w:r>
    </w:p>
    <w:p w:rsidR="004D61BE" w:rsidRDefault="001417C7">
      <w:pPr>
        <w:jc w:val="left"/>
        <w:rPr>
          <w:rFonts w:ascii="宋体" w:eastAsia="宋体" w:hAnsi="宋体"/>
          <w:sz w:val="28"/>
          <w:szCs w:val="28"/>
        </w:rPr>
      </w:pPr>
      <w:r>
        <w:rPr>
          <w:rFonts w:ascii="宋体" w:eastAsia="宋体" w:hAnsi="宋体" w:hint="eastAsia"/>
          <w:sz w:val="28"/>
          <w:szCs w:val="28"/>
        </w:rPr>
        <w:t>无口吃、舌短等现象，语言功能正常。</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（六）、其他</w:t>
      </w:r>
    </w:p>
    <w:p w:rsidR="004D61BE" w:rsidRDefault="001417C7">
      <w:pPr>
        <w:ind w:firstLineChars="200" w:firstLine="560"/>
        <w:jc w:val="left"/>
        <w:rPr>
          <w:rFonts w:ascii="宋体" w:eastAsia="宋体" w:hAnsi="宋体"/>
          <w:sz w:val="28"/>
          <w:szCs w:val="28"/>
        </w:rPr>
      </w:pPr>
      <w:r>
        <w:rPr>
          <w:rFonts w:ascii="宋体" w:eastAsia="宋体" w:hAnsi="宋体"/>
          <w:sz w:val="28"/>
          <w:szCs w:val="28"/>
        </w:rPr>
        <w:t>无精神病史</w:t>
      </w:r>
      <w:r>
        <w:rPr>
          <w:rFonts w:ascii="宋体" w:eastAsia="宋体" w:hAnsi="宋体" w:hint="eastAsia"/>
          <w:sz w:val="28"/>
          <w:szCs w:val="28"/>
        </w:rPr>
        <w:t>，无</w:t>
      </w:r>
      <w:r>
        <w:rPr>
          <w:rFonts w:ascii="宋体" w:eastAsia="宋体" w:hAnsi="宋体"/>
          <w:sz w:val="28"/>
          <w:szCs w:val="28"/>
        </w:rPr>
        <w:t>各类慢性疾病</w:t>
      </w:r>
      <w:r>
        <w:rPr>
          <w:rFonts w:ascii="宋体" w:eastAsia="宋体" w:hAnsi="宋体" w:hint="eastAsia"/>
          <w:sz w:val="28"/>
          <w:szCs w:val="28"/>
        </w:rPr>
        <w:t>和传染性疾病</w:t>
      </w:r>
      <w:r>
        <w:rPr>
          <w:rFonts w:ascii="宋体" w:eastAsia="宋体" w:hAnsi="宋体"/>
          <w:sz w:val="28"/>
          <w:szCs w:val="28"/>
        </w:rPr>
        <w:t>，无口臭、嗅觉异常</w:t>
      </w:r>
      <w:r>
        <w:rPr>
          <w:rFonts w:ascii="宋体" w:eastAsia="宋体" w:hAnsi="宋体" w:hint="eastAsia"/>
          <w:sz w:val="28"/>
          <w:szCs w:val="28"/>
        </w:rPr>
        <w:t>和</w:t>
      </w:r>
      <w:r>
        <w:rPr>
          <w:rFonts w:ascii="宋体" w:eastAsia="宋体" w:hAnsi="宋体"/>
          <w:sz w:val="28"/>
          <w:szCs w:val="28"/>
        </w:rPr>
        <w:t>重度腋臭</w:t>
      </w:r>
      <w:r>
        <w:rPr>
          <w:rFonts w:ascii="宋体" w:eastAsia="宋体" w:hAnsi="宋体" w:hint="eastAsia"/>
          <w:sz w:val="28"/>
          <w:szCs w:val="28"/>
        </w:rPr>
        <w:t>。</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（七）、辅助检查项目（肝功能、心电图、胸透或胸片）</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辅助检查结果以普通高等学校招生全国统一考试体检鉴定结论为依据。</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七、承诺书</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在视频作品考核前，考生须在</w:t>
      </w:r>
      <w:r>
        <w:rPr>
          <w:rFonts w:ascii="宋体" w:eastAsia="宋体" w:hAnsi="宋体"/>
          <w:sz w:val="28"/>
          <w:szCs w:val="28"/>
        </w:rPr>
        <w:t>报名的同时</w:t>
      </w:r>
      <w:r>
        <w:rPr>
          <w:rFonts w:ascii="宋体" w:eastAsia="宋体" w:hAnsi="宋体" w:hint="eastAsia"/>
          <w:sz w:val="28"/>
          <w:szCs w:val="28"/>
        </w:rPr>
        <w:t>抄写《</w:t>
      </w:r>
      <w:r>
        <w:rPr>
          <w:rFonts w:ascii="宋体" w:eastAsia="宋体" w:hAnsi="宋体"/>
          <w:sz w:val="28"/>
          <w:szCs w:val="28"/>
        </w:rPr>
        <w:t>长春大学旅游学院</w:t>
      </w:r>
      <w:r>
        <w:rPr>
          <w:rFonts w:ascii="宋体" w:eastAsia="宋体" w:hAnsi="宋体" w:hint="eastAsia"/>
          <w:sz w:val="28"/>
          <w:szCs w:val="28"/>
        </w:rPr>
        <w:t>空中乘务专业</w:t>
      </w:r>
      <w:r>
        <w:rPr>
          <w:rFonts w:ascii="宋体" w:eastAsia="宋体" w:hAnsi="宋体"/>
          <w:sz w:val="28"/>
          <w:szCs w:val="28"/>
        </w:rPr>
        <w:t>线上专业测试</w:t>
      </w:r>
      <w:r>
        <w:rPr>
          <w:rFonts w:ascii="宋体" w:eastAsia="宋体" w:hAnsi="宋体" w:hint="eastAsia"/>
          <w:sz w:val="28"/>
          <w:szCs w:val="28"/>
        </w:rPr>
        <w:t>视频作品考核承诺书》承诺内容并签字</w:t>
      </w:r>
      <w:r>
        <w:rPr>
          <w:rFonts w:ascii="宋体" w:eastAsia="宋体" w:hAnsi="宋体" w:hint="eastAsia"/>
          <w:sz w:val="28"/>
          <w:szCs w:val="28"/>
        </w:rPr>
        <w:lastRenderedPageBreak/>
        <w:t>拍照上传</w:t>
      </w:r>
      <w:r>
        <w:rPr>
          <w:rFonts w:ascii="宋体" w:eastAsia="宋体" w:hAnsi="宋体"/>
          <w:sz w:val="28"/>
          <w:szCs w:val="28"/>
        </w:rPr>
        <w:t>至指定邮箱</w:t>
      </w:r>
      <w:r>
        <w:rPr>
          <w:rFonts w:ascii="宋体" w:eastAsia="宋体" w:hAnsi="宋体" w:hint="eastAsia"/>
          <w:sz w:val="28"/>
          <w:szCs w:val="28"/>
        </w:rPr>
        <w:t>（</w:t>
      </w:r>
      <w:r>
        <w:rPr>
          <w:rFonts w:ascii="宋体" w:eastAsia="宋体" w:hAnsi="宋体" w:hint="eastAsia"/>
          <w:color w:val="FF0000"/>
          <w:sz w:val="28"/>
          <w:szCs w:val="28"/>
        </w:rPr>
        <w:t>附件四：</w:t>
      </w:r>
      <w:r>
        <w:rPr>
          <w:rFonts w:ascii="宋体" w:eastAsia="宋体" w:hAnsi="宋体"/>
          <w:color w:val="FF0000"/>
          <w:sz w:val="28"/>
          <w:szCs w:val="28"/>
        </w:rPr>
        <w:t>长春大学旅游学院</w:t>
      </w:r>
      <w:r>
        <w:rPr>
          <w:rFonts w:ascii="宋体" w:eastAsia="宋体" w:hAnsi="宋体" w:hint="eastAsia"/>
          <w:color w:val="FF0000"/>
          <w:sz w:val="28"/>
          <w:szCs w:val="28"/>
        </w:rPr>
        <w:t>空中乘务专业</w:t>
      </w:r>
      <w:r>
        <w:rPr>
          <w:rFonts w:ascii="宋体" w:eastAsia="宋体" w:hAnsi="宋体"/>
          <w:color w:val="FF0000"/>
          <w:sz w:val="28"/>
          <w:szCs w:val="28"/>
        </w:rPr>
        <w:t>线上专业测试</w:t>
      </w:r>
      <w:r>
        <w:rPr>
          <w:rFonts w:ascii="宋体" w:eastAsia="宋体" w:hAnsi="宋体" w:hint="eastAsia"/>
          <w:color w:val="FF0000"/>
          <w:sz w:val="28"/>
          <w:szCs w:val="28"/>
        </w:rPr>
        <w:t>视频作品考核、体检自检承诺书</w:t>
      </w:r>
      <w:r>
        <w:rPr>
          <w:rFonts w:ascii="宋体" w:eastAsia="宋体" w:hAnsi="宋体" w:hint="eastAsia"/>
          <w:sz w:val="28"/>
          <w:szCs w:val="28"/>
        </w:rPr>
        <w:t>）。未签署承诺书且未完成上传的考生，不给予本专业</w:t>
      </w:r>
      <w:r>
        <w:rPr>
          <w:rFonts w:ascii="宋体" w:eastAsia="宋体" w:hAnsi="宋体"/>
          <w:sz w:val="28"/>
          <w:szCs w:val="28"/>
        </w:rPr>
        <w:t>线上专业测试</w:t>
      </w:r>
      <w:r>
        <w:rPr>
          <w:rFonts w:ascii="宋体" w:eastAsia="宋体" w:hAnsi="宋体" w:hint="eastAsia"/>
          <w:sz w:val="28"/>
          <w:szCs w:val="28"/>
        </w:rPr>
        <w:t>资格。</w:t>
      </w:r>
    </w:p>
    <w:p w:rsidR="004D61BE" w:rsidRDefault="001417C7">
      <w:pPr>
        <w:ind w:firstLineChars="200" w:firstLine="560"/>
        <w:jc w:val="left"/>
        <w:rPr>
          <w:rFonts w:ascii="宋体" w:eastAsia="宋体" w:hAnsi="宋体"/>
          <w:sz w:val="28"/>
          <w:szCs w:val="28"/>
        </w:rPr>
      </w:pPr>
      <w:r>
        <w:rPr>
          <w:rFonts w:ascii="宋体" w:eastAsia="宋体" w:hAnsi="宋体" w:hint="eastAsia"/>
          <w:sz w:val="28"/>
          <w:szCs w:val="28"/>
        </w:rPr>
        <w:t>八、疫情防控须知</w:t>
      </w:r>
    </w:p>
    <w:p w:rsidR="004D61BE" w:rsidRDefault="001417C7">
      <w:pPr>
        <w:ind w:firstLineChars="200" w:firstLine="560"/>
        <w:jc w:val="left"/>
        <w:rPr>
          <w:rFonts w:ascii="宋体" w:eastAsia="宋体" w:hAnsi="宋体"/>
          <w:sz w:val="28"/>
          <w:szCs w:val="28"/>
          <w:highlight w:val="red"/>
        </w:rPr>
      </w:pPr>
      <w:r>
        <w:rPr>
          <w:rFonts w:ascii="宋体" w:eastAsia="宋体" w:hAnsi="宋体" w:hint="eastAsia"/>
          <w:sz w:val="28"/>
          <w:szCs w:val="28"/>
        </w:rPr>
        <w:t>为了配合做好</w:t>
      </w:r>
      <w:r>
        <w:rPr>
          <w:rFonts w:ascii="宋体" w:eastAsia="宋体" w:hAnsi="宋体"/>
          <w:sz w:val="28"/>
          <w:szCs w:val="28"/>
        </w:rPr>
        <w:t>吉林省</w:t>
      </w:r>
      <w:r>
        <w:rPr>
          <w:rFonts w:ascii="宋体" w:eastAsia="宋体" w:hAnsi="宋体" w:hint="eastAsia"/>
          <w:sz w:val="28"/>
          <w:szCs w:val="28"/>
        </w:rPr>
        <w:t>疫情防控工作，要求考生尽量独立或在同居亲属的协助下完成视频录制操作，保证视频录制期间安全、顺利的进行，在视频录制期间注意做好个人防护。</w:t>
      </w:r>
    </w:p>
    <w:sectPr w:rsidR="004D61BE" w:rsidSect="004D61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
    <w:altName w:val="汉仪仿宋KW"/>
    <w:panose1 w:val="02010609060101010101"/>
    <w:charset w:val="86"/>
    <w:family w:val="modern"/>
    <w:pitch w:val="fixed"/>
    <w:sig w:usb0="800002BF" w:usb1="38CF7CFA" w:usb2="00000016" w:usb3="00000000" w:csb0="00040001" w:csb1="00000000"/>
  </w:font>
  <w:font w:name="宋体-简">
    <w:altName w:val="微软雅黑"/>
    <w:charset w:val="86"/>
    <w:family w:val="auto"/>
    <w:pitch w:val="default"/>
    <w:sig w:usb0="00000000" w:usb1="080F0000" w:usb2="00000000" w:usb3="00000000" w:csb0="00040000" w:csb1="00000000"/>
  </w:font>
  <w:font w:name="等线 Light">
    <w:altName w:val="宋体"/>
    <w:charset w:val="86"/>
    <w:family w:val="roman"/>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5B9D"/>
    <w:rsid w:val="D7CB8301"/>
    <w:rsid w:val="F3D9EDDE"/>
    <w:rsid w:val="000778F7"/>
    <w:rsid w:val="001417C7"/>
    <w:rsid w:val="00165B9D"/>
    <w:rsid w:val="00196C24"/>
    <w:rsid w:val="001A0106"/>
    <w:rsid w:val="001E2AAF"/>
    <w:rsid w:val="00277BA4"/>
    <w:rsid w:val="004D61BE"/>
    <w:rsid w:val="00512157"/>
    <w:rsid w:val="0067482D"/>
    <w:rsid w:val="006C06F8"/>
    <w:rsid w:val="0072248A"/>
    <w:rsid w:val="007F32BA"/>
    <w:rsid w:val="008448A3"/>
    <w:rsid w:val="008968D9"/>
    <w:rsid w:val="00A42D7A"/>
    <w:rsid w:val="00B00031"/>
    <w:rsid w:val="00BE0E9D"/>
    <w:rsid w:val="00D30146"/>
    <w:rsid w:val="00E20646"/>
    <w:rsid w:val="00EC0722"/>
    <w:rsid w:val="00F22B7D"/>
    <w:rsid w:val="00F5050C"/>
    <w:rsid w:val="00F95C08"/>
    <w:rsid w:val="00FF31BA"/>
    <w:rsid w:val="03FC3E59"/>
    <w:rsid w:val="0D83771A"/>
    <w:rsid w:val="0EE065AC"/>
    <w:rsid w:val="1343157E"/>
    <w:rsid w:val="15DC52FB"/>
    <w:rsid w:val="1650539C"/>
    <w:rsid w:val="192B083D"/>
    <w:rsid w:val="193F4B21"/>
    <w:rsid w:val="19A65074"/>
    <w:rsid w:val="1DFD519E"/>
    <w:rsid w:val="1FE6747F"/>
    <w:rsid w:val="21B10FB2"/>
    <w:rsid w:val="21F12EA9"/>
    <w:rsid w:val="290F591A"/>
    <w:rsid w:val="2F10397F"/>
    <w:rsid w:val="301541AE"/>
    <w:rsid w:val="311228FF"/>
    <w:rsid w:val="3155516B"/>
    <w:rsid w:val="33F172BC"/>
    <w:rsid w:val="33F756C8"/>
    <w:rsid w:val="372F2B7A"/>
    <w:rsid w:val="3861145E"/>
    <w:rsid w:val="38CA6C73"/>
    <w:rsid w:val="3A940C3C"/>
    <w:rsid w:val="3D5873E3"/>
    <w:rsid w:val="3F427CA1"/>
    <w:rsid w:val="40DD31B2"/>
    <w:rsid w:val="42017E41"/>
    <w:rsid w:val="43197006"/>
    <w:rsid w:val="43C37EF1"/>
    <w:rsid w:val="48F17EF5"/>
    <w:rsid w:val="4B8536B2"/>
    <w:rsid w:val="50EF31FF"/>
    <w:rsid w:val="513A1779"/>
    <w:rsid w:val="528809E0"/>
    <w:rsid w:val="5356454D"/>
    <w:rsid w:val="599670A9"/>
    <w:rsid w:val="5A19252C"/>
    <w:rsid w:val="5A472AC0"/>
    <w:rsid w:val="5AC228AD"/>
    <w:rsid w:val="5C2061C3"/>
    <w:rsid w:val="5CF34777"/>
    <w:rsid w:val="65A60560"/>
    <w:rsid w:val="66E328EB"/>
    <w:rsid w:val="686468B8"/>
    <w:rsid w:val="68C82683"/>
    <w:rsid w:val="6A146279"/>
    <w:rsid w:val="6DF3789A"/>
    <w:rsid w:val="6FE611E7"/>
    <w:rsid w:val="73296451"/>
    <w:rsid w:val="73A87896"/>
    <w:rsid w:val="782BD5BF"/>
    <w:rsid w:val="784A6320"/>
    <w:rsid w:val="7CA460D4"/>
    <w:rsid w:val="7CCC1AC9"/>
    <w:rsid w:val="7D467761"/>
    <w:rsid w:val="7E1C71BD"/>
    <w:rsid w:val="7EBC531A"/>
    <w:rsid w:val="7FA57350"/>
    <w:rsid w:val="7FE66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B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4D61BE"/>
    <w:pPr>
      <w:autoSpaceDE w:val="0"/>
      <w:autoSpaceDN w:val="0"/>
      <w:ind w:left="700"/>
      <w:jc w:val="left"/>
    </w:pPr>
    <w:rPr>
      <w:rFonts w:ascii="仿宋" w:eastAsia="仿宋" w:hAnsi="仿宋" w:cs="仿宋"/>
      <w:kern w:val="0"/>
      <w:sz w:val="32"/>
      <w:szCs w:val="32"/>
      <w:lang w:val="zh-CN"/>
    </w:rPr>
  </w:style>
  <w:style w:type="paragraph" w:styleId="a4">
    <w:name w:val="Balloon Text"/>
    <w:basedOn w:val="a"/>
    <w:link w:val="Char0"/>
    <w:uiPriority w:val="99"/>
    <w:unhideWhenUsed/>
    <w:qFormat/>
    <w:rsid w:val="004D61BE"/>
    <w:rPr>
      <w:sz w:val="18"/>
      <w:szCs w:val="18"/>
    </w:rPr>
  </w:style>
  <w:style w:type="paragraph" w:styleId="a5">
    <w:name w:val="footer"/>
    <w:basedOn w:val="a"/>
    <w:link w:val="Char1"/>
    <w:uiPriority w:val="99"/>
    <w:unhideWhenUsed/>
    <w:qFormat/>
    <w:rsid w:val="004D61B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D61B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D61BE"/>
    <w:pPr>
      <w:ind w:firstLineChars="200" w:firstLine="420"/>
    </w:pPr>
  </w:style>
  <w:style w:type="character" w:customStyle="1" w:styleId="Char2">
    <w:name w:val="页眉 Char"/>
    <w:basedOn w:val="a0"/>
    <w:link w:val="a6"/>
    <w:uiPriority w:val="99"/>
    <w:qFormat/>
    <w:rsid w:val="004D61BE"/>
    <w:rPr>
      <w:sz w:val="18"/>
      <w:szCs w:val="18"/>
    </w:rPr>
  </w:style>
  <w:style w:type="character" w:customStyle="1" w:styleId="Char1">
    <w:name w:val="页脚 Char"/>
    <w:basedOn w:val="a0"/>
    <w:link w:val="a5"/>
    <w:uiPriority w:val="99"/>
    <w:qFormat/>
    <w:rsid w:val="004D61BE"/>
    <w:rPr>
      <w:sz w:val="18"/>
      <w:szCs w:val="18"/>
    </w:rPr>
  </w:style>
  <w:style w:type="character" w:customStyle="1" w:styleId="Char0">
    <w:name w:val="批注框文本 Char"/>
    <w:basedOn w:val="a0"/>
    <w:link w:val="a4"/>
    <w:uiPriority w:val="99"/>
    <w:semiHidden/>
    <w:qFormat/>
    <w:rsid w:val="004D61BE"/>
    <w:rPr>
      <w:sz w:val="18"/>
      <w:szCs w:val="18"/>
    </w:rPr>
  </w:style>
  <w:style w:type="character" w:customStyle="1" w:styleId="Char">
    <w:name w:val="正文文本 Char"/>
    <w:basedOn w:val="a0"/>
    <w:link w:val="a3"/>
    <w:uiPriority w:val="99"/>
    <w:qFormat/>
    <w:rsid w:val="004D61BE"/>
    <w:rPr>
      <w:rFonts w:ascii="仿宋" w:eastAsia="仿宋" w:hAnsi="仿宋" w:cs="仿宋"/>
      <w:sz w:val="32"/>
      <w:szCs w:val="3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xqsh</dc:creator>
  <cp:lastModifiedBy>Administrator</cp:lastModifiedBy>
  <cp:revision>6</cp:revision>
  <cp:lastPrinted>2020-03-31T01:55:00Z</cp:lastPrinted>
  <dcterms:created xsi:type="dcterms:W3CDTF">2020-03-29T06:57:00Z</dcterms:created>
  <dcterms:modified xsi:type="dcterms:W3CDTF">2020-04-28T00:35:00Z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